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0E042" w14:textId="77777777" w:rsidR="007F2D5D" w:rsidRPr="0066206C" w:rsidRDefault="0066206C">
      <w:pPr>
        <w:rPr>
          <w:b/>
          <w:sz w:val="28"/>
          <w:szCs w:val="28"/>
        </w:rPr>
      </w:pPr>
      <w:r w:rsidRPr="0066206C">
        <w:rPr>
          <w:b/>
          <w:sz w:val="28"/>
          <w:szCs w:val="28"/>
        </w:rPr>
        <w:t>Frequently Asked Questions about the Applied Mathematics Specialization</w:t>
      </w:r>
    </w:p>
    <w:p w14:paraId="45C82A41" w14:textId="77777777" w:rsidR="0066206C" w:rsidRPr="0066206C" w:rsidRDefault="0066206C" w:rsidP="0066206C">
      <w:pPr>
        <w:pStyle w:val="ListParagraph"/>
        <w:numPr>
          <w:ilvl w:val="0"/>
          <w:numId w:val="1"/>
        </w:numPr>
      </w:pPr>
      <w:r w:rsidRPr="0066206C">
        <w:rPr>
          <w:rFonts w:ascii="Times New Roman" w:eastAsia="Times New Roman" w:hAnsi="Times New Roman" w:cs="Times New Roman"/>
          <w:i/>
        </w:rPr>
        <w:t>When does the Applied Mathematics Specialization become official? </w:t>
      </w:r>
      <w:r w:rsidRPr="0066206C">
        <w:rPr>
          <w:rFonts w:ascii="Times New Roman" w:eastAsia="Times New Roman" w:hAnsi="Times New Roman" w:cs="Times New Roman"/>
        </w:rPr>
        <w:t xml:space="preserve"> </w:t>
      </w:r>
      <w:r>
        <w:rPr>
          <w:rFonts w:ascii="Times New Roman" w:eastAsia="Times New Roman" w:hAnsi="Times New Roman" w:cs="Times New Roman"/>
        </w:rPr>
        <w:br/>
      </w:r>
      <w:r w:rsidRPr="0066206C">
        <w:rPr>
          <w:rFonts w:ascii="Times New Roman" w:eastAsia="Times New Roman" w:hAnsi="Times New Roman" w:cs="Times New Roman"/>
        </w:rPr>
        <w:t>The specialization is approved by the college, but will not be official for studen</w:t>
      </w:r>
      <w:r>
        <w:rPr>
          <w:rFonts w:ascii="Times New Roman" w:eastAsia="Times New Roman" w:hAnsi="Times New Roman" w:cs="Times New Roman"/>
        </w:rPr>
        <w:t xml:space="preserve">ts until the Fall Semester. </w:t>
      </w:r>
      <w:r>
        <w:rPr>
          <w:rFonts w:ascii="Times New Roman" w:eastAsia="Times New Roman" w:hAnsi="Times New Roman" w:cs="Times New Roman"/>
        </w:rPr>
        <w:br/>
      </w:r>
    </w:p>
    <w:p w14:paraId="2B09D722" w14:textId="77777777" w:rsidR="0066206C" w:rsidRPr="0066206C" w:rsidRDefault="0066206C" w:rsidP="0066206C">
      <w:pPr>
        <w:pStyle w:val="ListParagraph"/>
        <w:numPr>
          <w:ilvl w:val="0"/>
          <w:numId w:val="1"/>
        </w:numPr>
      </w:pPr>
      <w:r w:rsidRPr="0066206C">
        <w:rPr>
          <w:rFonts w:ascii="Times New Roman" w:eastAsia="Times New Roman" w:hAnsi="Times New Roman" w:cs="Times New Roman"/>
          <w:i/>
        </w:rPr>
        <w:t xml:space="preserve">How does a student </w:t>
      </w:r>
      <w:r>
        <w:rPr>
          <w:rFonts w:ascii="Times New Roman" w:eastAsia="Times New Roman" w:hAnsi="Times New Roman" w:cs="Times New Roman"/>
          <w:i/>
        </w:rPr>
        <w:t xml:space="preserve">officially </w:t>
      </w:r>
      <w:r w:rsidRPr="0066206C">
        <w:rPr>
          <w:rFonts w:ascii="Times New Roman" w:eastAsia="Times New Roman" w:hAnsi="Times New Roman" w:cs="Times New Roman"/>
          <w:i/>
        </w:rPr>
        <w:t>choose the Applied Mathematics Specialization? </w:t>
      </w:r>
      <w:r w:rsidRPr="0066206C">
        <w:rPr>
          <w:rFonts w:ascii="Times New Roman" w:eastAsia="Times New Roman" w:hAnsi="Times New Roman" w:cs="Times New Roman"/>
        </w:rPr>
        <w:t xml:space="preserve"> </w:t>
      </w:r>
      <w:r>
        <w:rPr>
          <w:rFonts w:ascii="Times New Roman" w:eastAsia="Times New Roman" w:hAnsi="Times New Roman" w:cs="Times New Roman"/>
        </w:rPr>
        <w:br/>
      </w:r>
      <w:r w:rsidRPr="0066206C">
        <w:rPr>
          <w:rFonts w:ascii="Times New Roman" w:eastAsia="Times New Roman" w:hAnsi="Times New Roman" w:cs="Times New Roman"/>
        </w:rPr>
        <w:t xml:space="preserve">A student will file a Change of Major form (there is a line for change of specializations) as </w:t>
      </w:r>
      <w:r>
        <w:rPr>
          <w:rFonts w:ascii="Times New Roman" w:eastAsia="Times New Roman" w:hAnsi="Times New Roman" w:cs="Times New Roman"/>
        </w:rPr>
        <w:t xml:space="preserve">when any other major is declared.  </w:t>
      </w:r>
      <w:r w:rsidRPr="0066206C">
        <w:rPr>
          <w:rFonts w:ascii="Times New Roman" w:eastAsia="Times New Roman" w:hAnsi="Times New Roman" w:cs="Times New Roman"/>
        </w:rPr>
        <w:t>Since the specialization isn't official un</w:t>
      </w:r>
      <w:r>
        <w:rPr>
          <w:rFonts w:ascii="Times New Roman" w:eastAsia="Times New Roman" w:hAnsi="Times New Roman" w:cs="Times New Roman"/>
        </w:rPr>
        <w:t>til the F</w:t>
      </w:r>
      <w:r w:rsidRPr="0066206C">
        <w:rPr>
          <w:rFonts w:ascii="Times New Roman" w:eastAsia="Times New Roman" w:hAnsi="Times New Roman" w:cs="Times New Roman"/>
        </w:rPr>
        <w:t>all</w:t>
      </w:r>
      <w:r>
        <w:rPr>
          <w:rFonts w:ascii="Times New Roman" w:eastAsia="Times New Roman" w:hAnsi="Times New Roman" w:cs="Times New Roman"/>
        </w:rPr>
        <w:t xml:space="preserve"> 2012 semester</w:t>
      </w:r>
      <w:r w:rsidRPr="0066206C">
        <w:rPr>
          <w:rFonts w:ascii="Times New Roman" w:eastAsia="Times New Roman" w:hAnsi="Times New Roman" w:cs="Times New Roman"/>
        </w:rPr>
        <w:t xml:space="preserve">, these forms cannot be filed until then.  If a student wants to declare an Applied Mathematics Specialization now, they can fill out the form, turn it in at the </w:t>
      </w:r>
      <w:r>
        <w:rPr>
          <w:rFonts w:ascii="Times New Roman" w:eastAsia="Times New Roman" w:hAnsi="Times New Roman" w:cs="Times New Roman"/>
        </w:rPr>
        <w:t xml:space="preserve">department </w:t>
      </w:r>
      <w:r w:rsidRPr="0066206C">
        <w:rPr>
          <w:rFonts w:ascii="Times New Roman" w:eastAsia="Times New Roman" w:hAnsi="Times New Roman" w:cs="Times New Roman"/>
        </w:rPr>
        <w:t>office, and the department will file the forms for the student when the specializat</w:t>
      </w:r>
      <w:r>
        <w:rPr>
          <w:rFonts w:ascii="Times New Roman" w:eastAsia="Times New Roman" w:hAnsi="Times New Roman" w:cs="Times New Roman"/>
        </w:rPr>
        <w:t>ion is officially on PAWS.</w:t>
      </w:r>
      <w:r>
        <w:rPr>
          <w:rFonts w:ascii="Times New Roman" w:eastAsia="Times New Roman" w:hAnsi="Times New Roman" w:cs="Times New Roman"/>
        </w:rPr>
        <w:br/>
      </w:r>
    </w:p>
    <w:p w14:paraId="1BA2FDC3" w14:textId="77777777" w:rsidR="00DC3D3F" w:rsidRPr="00DC3D3F" w:rsidRDefault="0066206C" w:rsidP="00DC3D3F">
      <w:pPr>
        <w:pStyle w:val="ListParagraph"/>
        <w:numPr>
          <w:ilvl w:val="0"/>
          <w:numId w:val="1"/>
        </w:numPr>
      </w:pPr>
      <w:r w:rsidRPr="0066206C">
        <w:rPr>
          <w:rFonts w:ascii="Times New Roman" w:eastAsia="Times New Roman" w:hAnsi="Times New Roman" w:cs="Times New Roman"/>
          <w:i/>
        </w:rPr>
        <w:t xml:space="preserve">Will a student </w:t>
      </w:r>
      <w:r>
        <w:rPr>
          <w:rFonts w:ascii="Times New Roman" w:eastAsia="Times New Roman" w:hAnsi="Times New Roman" w:cs="Times New Roman"/>
          <w:i/>
        </w:rPr>
        <w:t xml:space="preserve">changing their major to the Applied Mathematics Specialization </w:t>
      </w:r>
      <w:r w:rsidRPr="0066206C">
        <w:rPr>
          <w:rFonts w:ascii="Times New Roman" w:eastAsia="Times New Roman" w:hAnsi="Times New Roman" w:cs="Times New Roman"/>
          <w:i/>
        </w:rPr>
        <w:t>have a new advisor?</w:t>
      </w:r>
      <w:r w:rsidRPr="0066206C">
        <w:rPr>
          <w:rFonts w:ascii="Times New Roman" w:eastAsia="Times New Roman" w:hAnsi="Times New Roman" w:cs="Times New Roman"/>
        </w:rPr>
        <w:t xml:space="preserve">  </w:t>
      </w:r>
      <w:r>
        <w:rPr>
          <w:rFonts w:ascii="Times New Roman" w:eastAsia="Times New Roman" w:hAnsi="Times New Roman" w:cs="Times New Roman"/>
        </w:rPr>
        <w:br/>
        <w:t>Students who are</w:t>
      </w:r>
      <w:r w:rsidRPr="0066206C">
        <w:rPr>
          <w:rFonts w:ascii="Times New Roman" w:eastAsia="Times New Roman" w:hAnsi="Times New Roman" w:cs="Times New Roman"/>
        </w:rPr>
        <w:t xml:space="preserve"> Mathematics </w:t>
      </w:r>
      <w:r>
        <w:rPr>
          <w:rFonts w:ascii="Times New Roman" w:eastAsia="Times New Roman" w:hAnsi="Times New Roman" w:cs="Times New Roman"/>
        </w:rPr>
        <w:t>majors (Mathematics Specialization) will keep the same advisor they have now.   Students wh</w:t>
      </w:r>
      <w:r w:rsidR="00DC3D3F">
        <w:rPr>
          <w:rFonts w:ascii="Times New Roman" w:eastAsia="Times New Roman" w:hAnsi="Times New Roman" w:cs="Times New Roman"/>
        </w:rPr>
        <w:t xml:space="preserve">o are coming from other majors or specializations (such as Mathematics Secondary Education, Mathematics Education, and Statistics) </w:t>
      </w:r>
      <w:r>
        <w:rPr>
          <w:rFonts w:ascii="Times New Roman" w:eastAsia="Times New Roman" w:hAnsi="Times New Roman" w:cs="Times New Roman"/>
        </w:rPr>
        <w:t>will be assigned a new advisor.  This advisor will be one of the Mathematics faculty, but not necessarily an applied mathematician.</w:t>
      </w:r>
      <w:r w:rsidR="00DC3D3F">
        <w:rPr>
          <w:rFonts w:ascii="Times New Roman" w:eastAsia="Times New Roman" w:hAnsi="Times New Roman" w:cs="Times New Roman"/>
        </w:rPr>
        <w:br/>
      </w:r>
    </w:p>
    <w:p w14:paraId="16050B78" w14:textId="7959FFCA" w:rsidR="00DC3D3F" w:rsidRDefault="0066206C" w:rsidP="00DC3D3F">
      <w:pPr>
        <w:pStyle w:val="ListParagraph"/>
        <w:numPr>
          <w:ilvl w:val="0"/>
          <w:numId w:val="1"/>
        </w:numPr>
      </w:pPr>
      <w:r w:rsidRPr="00DC3D3F">
        <w:rPr>
          <w:rFonts w:ascii="Times New Roman" w:eastAsia="Times New Roman" w:hAnsi="Times New Roman" w:cs="Times New Roman"/>
          <w:i/>
        </w:rPr>
        <w:t>When should students make a choice between the Mathematics specialization and the Applied Mathematics specialization? </w:t>
      </w:r>
      <w:r w:rsidRPr="00DC3D3F">
        <w:rPr>
          <w:rFonts w:ascii="Times New Roman" w:eastAsia="Times New Roman" w:hAnsi="Times New Roman" w:cs="Times New Roman"/>
          <w:i/>
        </w:rPr>
        <w:br/>
      </w:r>
      <w:r w:rsidRPr="00DC3D3F">
        <w:rPr>
          <w:rFonts w:ascii="Times New Roman" w:eastAsia="Times New Roman" w:hAnsi="Times New Roman" w:cs="Times New Roman"/>
        </w:rPr>
        <w:t>Students should be thinking about their choice of specialization during the fall semester of their sophomore year.  For most students, there is no difference in the plan of study between the Mathematics, Statistics, and Applied Mathematics specializations durin</w:t>
      </w:r>
      <w:r w:rsidR="00DC3D3F">
        <w:rPr>
          <w:rFonts w:ascii="Times New Roman" w:eastAsia="Times New Roman" w:hAnsi="Times New Roman" w:cs="Times New Roman"/>
        </w:rPr>
        <w:t xml:space="preserve">g their first three semesters. </w:t>
      </w:r>
      <w:r w:rsidRPr="00DC3D3F">
        <w:rPr>
          <w:rFonts w:ascii="Times New Roman" w:eastAsia="Times New Roman" w:hAnsi="Times New Roman" w:cs="Times New Roman"/>
        </w:rPr>
        <w:t xml:space="preserve">But students considering an Applied Mathematics specialization should take Differential Equations in the </w:t>
      </w:r>
      <w:r w:rsidR="00DC3D3F" w:rsidRPr="00DC3D3F">
        <w:rPr>
          <w:rFonts w:ascii="Times New Roman" w:eastAsia="Times New Roman" w:hAnsi="Times New Roman" w:cs="Times New Roman"/>
        </w:rPr>
        <w:t>spring of their sophomore year</w:t>
      </w:r>
      <w:r w:rsidR="00DC3D3F">
        <w:rPr>
          <w:rFonts w:ascii="Times New Roman" w:eastAsia="Times New Roman" w:hAnsi="Times New Roman" w:cs="Times New Roman"/>
        </w:rPr>
        <w:t xml:space="preserve">.  </w:t>
      </w:r>
      <w:r w:rsidR="00DC3D3F">
        <w:rPr>
          <w:rFonts w:ascii="Times New Roman" w:eastAsia="Times New Roman" w:hAnsi="Times New Roman" w:cs="Times New Roman"/>
        </w:rPr>
        <w:t>I</w:t>
      </w:r>
      <w:r w:rsidR="00DC3D3F" w:rsidRPr="0066206C">
        <w:rPr>
          <w:rFonts w:ascii="Times New Roman" w:eastAsia="Times New Roman" w:hAnsi="Times New Roman" w:cs="Times New Roman"/>
        </w:rPr>
        <w:t xml:space="preserve">f a student </w:t>
      </w:r>
      <w:r w:rsidR="00DC3D3F">
        <w:rPr>
          <w:rFonts w:ascii="Times New Roman" w:eastAsia="Times New Roman" w:hAnsi="Times New Roman" w:cs="Times New Roman"/>
        </w:rPr>
        <w:t xml:space="preserve">has </w:t>
      </w:r>
      <w:r w:rsidR="00DC3D3F" w:rsidRPr="0066206C">
        <w:rPr>
          <w:rFonts w:ascii="Times New Roman" w:eastAsia="Times New Roman" w:hAnsi="Times New Roman" w:cs="Times New Roman"/>
        </w:rPr>
        <w:t>transfer</w:t>
      </w:r>
      <w:r w:rsidR="00DC3D3F">
        <w:rPr>
          <w:rFonts w:ascii="Times New Roman" w:eastAsia="Times New Roman" w:hAnsi="Times New Roman" w:cs="Times New Roman"/>
        </w:rPr>
        <w:t xml:space="preserve"> or AP credits in mathematics, they should consider taking</w:t>
      </w:r>
      <w:r w:rsidR="00DC3D3F" w:rsidRPr="0066206C">
        <w:rPr>
          <w:rFonts w:ascii="Times New Roman" w:eastAsia="Times New Roman" w:hAnsi="Times New Roman" w:cs="Times New Roman"/>
        </w:rPr>
        <w:t xml:space="preserve"> Differential</w:t>
      </w:r>
      <w:r w:rsidR="00DC3D3F">
        <w:rPr>
          <w:rFonts w:ascii="Times New Roman" w:eastAsia="Times New Roman" w:hAnsi="Times New Roman" w:cs="Times New Roman"/>
        </w:rPr>
        <w:t xml:space="preserve"> Equations even earlier in their career.</w:t>
      </w:r>
      <w:r w:rsidR="00DC3D3F">
        <w:rPr>
          <w:rFonts w:ascii="Times New Roman" w:eastAsia="Times New Roman" w:hAnsi="Times New Roman" w:cs="Times New Roman"/>
        </w:rPr>
        <w:t xml:space="preserve"> Students should also </w:t>
      </w:r>
      <w:r w:rsidR="00DC3D3F" w:rsidRPr="00DC3D3F">
        <w:rPr>
          <w:rFonts w:ascii="Times New Roman" w:hAnsi="Times New Roman" w:cs="Times New Roman"/>
        </w:rPr>
        <w:t xml:space="preserve">consider </w:t>
      </w:r>
      <w:r w:rsidR="00DC3D3F">
        <w:rPr>
          <w:rFonts w:ascii="Times New Roman" w:hAnsi="Times New Roman" w:cs="Times New Roman"/>
        </w:rPr>
        <w:t xml:space="preserve">taking </w:t>
      </w:r>
      <w:r w:rsidR="00DC3D3F" w:rsidRPr="00DC3D3F">
        <w:rPr>
          <w:rFonts w:ascii="Times New Roman" w:hAnsi="Times New Roman" w:cs="Times New Roman"/>
        </w:rPr>
        <w:t xml:space="preserve">CSC 215 or CSC 250 as early as possible, </w:t>
      </w:r>
      <w:r w:rsidR="00DC3D3F" w:rsidRPr="00DC3D3F">
        <w:rPr>
          <w:rFonts w:ascii="Times New Roman" w:hAnsi="Times New Roman" w:cs="Times New Roman"/>
        </w:rPr>
        <w:t xml:space="preserve">and certainly by the end of their </w:t>
      </w:r>
      <w:r w:rsidR="00DC3D3F" w:rsidRPr="00DC3D3F">
        <w:rPr>
          <w:rFonts w:ascii="Times New Roman" w:hAnsi="Times New Roman" w:cs="Times New Roman"/>
        </w:rPr>
        <w:t>sophomore year.</w:t>
      </w:r>
      <w:r w:rsidR="00DC3D3F" w:rsidRPr="00DC3D3F">
        <w:rPr>
          <w:rFonts w:ascii="Times New Roman" w:hAnsi="Times New Roman" w:cs="Times New Roman"/>
        </w:rPr>
        <w:br/>
      </w:r>
    </w:p>
    <w:p w14:paraId="239F6495" w14:textId="77777777" w:rsidR="0066206C" w:rsidRPr="0005053A" w:rsidRDefault="0066206C" w:rsidP="0066206C">
      <w:pPr>
        <w:pStyle w:val="ListParagraph"/>
        <w:numPr>
          <w:ilvl w:val="0"/>
          <w:numId w:val="1"/>
        </w:numPr>
      </w:pPr>
      <w:r w:rsidRPr="0066206C">
        <w:rPr>
          <w:rFonts w:ascii="Times New Roman" w:eastAsia="Times New Roman" w:hAnsi="Times New Roman" w:cs="Times New Roman"/>
          <w:i/>
        </w:rPr>
        <w:t>Who should students contact if they want more information?</w:t>
      </w:r>
      <w:r w:rsidRPr="0066206C">
        <w:rPr>
          <w:rFonts w:ascii="Times New Roman" w:eastAsia="Times New Roman" w:hAnsi="Times New Roman" w:cs="Times New Roman"/>
        </w:rPr>
        <w:t> </w:t>
      </w:r>
      <w:r>
        <w:rPr>
          <w:rFonts w:ascii="Times New Roman" w:eastAsia="Times New Roman" w:hAnsi="Times New Roman" w:cs="Times New Roman"/>
        </w:rPr>
        <w:br/>
      </w:r>
      <w:r w:rsidRPr="0066206C">
        <w:rPr>
          <w:rFonts w:ascii="Times New Roman" w:eastAsia="Times New Roman" w:hAnsi="Times New Roman" w:cs="Times New Roman"/>
        </w:rPr>
        <w:t xml:space="preserve">Students </w:t>
      </w:r>
      <w:r w:rsidR="0092611A">
        <w:rPr>
          <w:rFonts w:ascii="Times New Roman" w:eastAsia="Times New Roman" w:hAnsi="Times New Roman" w:cs="Times New Roman"/>
        </w:rPr>
        <w:t xml:space="preserve">should speak to the Department Co-Chairs, Dr. Hagedorn and Dr. </w:t>
      </w:r>
      <w:proofErr w:type="spellStart"/>
      <w:r w:rsidR="0092611A">
        <w:rPr>
          <w:rFonts w:ascii="Times New Roman" w:eastAsia="Times New Roman" w:hAnsi="Times New Roman" w:cs="Times New Roman"/>
        </w:rPr>
        <w:t>Liebars</w:t>
      </w:r>
      <w:proofErr w:type="spellEnd"/>
      <w:r w:rsidR="0092611A">
        <w:rPr>
          <w:rFonts w:ascii="Times New Roman" w:eastAsia="Times New Roman" w:hAnsi="Times New Roman" w:cs="Times New Roman"/>
        </w:rPr>
        <w:t>, first. They can</w:t>
      </w:r>
      <w:r w:rsidRPr="0066206C">
        <w:rPr>
          <w:rFonts w:ascii="Times New Roman" w:eastAsia="Times New Roman" w:hAnsi="Times New Roman" w:cs="Times New Roman"/>
        </w:rPr>
        <w:t xml:space="preserve"> also speak to </w:t>
      </w:r>
      <w:r w:rsidR="0092611A">
        <w:rPr>
          <w:rFonts w:ascii="Times New Roman" w:eastAsia="Times New Roman" w:hAnsi="Times New Roman" w:cs="Times New Roman"/>
        </w:rPr>
        <w:t xml:space="preserve">Drs. Clark, </w:t>
      </w:r>
      <w:proofErr w:type="spellStart"/>
      <w:r w:rsidR="0092611A">
        <w:rPr>
          <w:rFonts w:ascii="Times New Roman" w:eastAsia="Times New Roman" w:hAnsi="Times New Roman" w:cs="Times New Roman"/>
        </w:rPr>
        <w:t>Conjura</w:t>
      </w:r>
      <w:proofErr w:type="spellEnd"/>
      <w:r w:rsidR="0092611A">
        <w:rPr>
          <w:rFonts w:ascii="Times New Roman" w:eastAsia="Times New Roman" w:hAnsi="Times New Roman" w:cs="Times New Roman"/>
        </w:rPr>
        <w:t xml:space="preserve">, </w:t>
      </w:r>
      <w:proofErr w:type="spellStart"/>
      <w:r w:rsidR="0092611A">
        <w:rPr>
          <w:rFonts w:ascii="Times New Roman" w:eastAsia="Times New Roman" w:hAnsi="Times New Roman" w:cs="Times New Roman"/>
        </w:rPr>
        <w:t>Gevertz</w:t>
      </w:r>
      <w:proofErr w:type="spellEnd"/>
      <w:r w:rsidR="0092611A">
        <w:rPr>
          <w:rFonts w:ascii="Times New Roman" w:eastAsia="Times New Roman" w:hAnsi="Times New Roman" w:cs="Times New Roman"/>
        </w:rPr>
        <w:t xml:space="preserve">, and Harris, faculty members who work in applied mathematics.   </w:t>
      </w:r>
    </w:p>
    <w:p w14:paraId="40C32BD8" w14:textId="77777777" w:rsidR="0005053A" w:rsidRDefault="0005053A" w:rsidP="0005053A"/>
    <w:p w14:paraId="7E7CBB99" w14:textId="77777777" w:rsidR="0005053A" w:rsidRDefault="0005053A" w:rsidP="0005053A"/>
    <w:p w14:paraId="1235E63A" w14:textId="77777777" w:rsidR="0005053A" w:rsidRDefault="0005053A" w:rsidP="0005053A"/>
    <w:p w14:paraId="38CE0C79" w14:textId="77777777" w:rsidR="0005053A" w:rsidRDefault="0005053A" w:rsidP="0005053A"/>
    <w:p w14:paraId="4638BE7E" w14:textId="7382BE3D" w:rsidR="0005053A" w:rsidRDefault="0005053A" w:rsidP="0005053A">
      <w:pPr>
        <w:jc w:val="right"/>
      </w:pPr>
      <w:bookmarkStart w:id="0" w:name="_GoBack"/>
      <w:r>
        <w:t>Revised: 3/2012</w:t>
      </w:r>
    </w:p>
    <w:bookmarkEnd w:id="0"/>
    <w:sectPr w:rsidR="0005053A" w:rsidSect="0070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605B"/>
    <w:multiLevelType w:val="hybridMultilevel"/>
    <w:tmpl w:val="85B03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6C"/>
    <w:rsid w:val="0005053A"/>
    <w:rsid w:val="0006736A"/>
    <w:rsid w:val="00161B2C"/>
    <w:rsid w:val="005811E4"/>
    <w:rsid w:val="0066206C"/>
    <w:rsid w:val="007044C5"/>
    <w:rsid w:val="007F2D5D"/>
    <w:rsid w:val="00844EDF"/>
    <w:rsid w:val="0092611A"/>
    <w:rsid w:val="00C65D2A"/>
    <w:rsid w:val="00DC3D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1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6C"/>
    <w:pPr>
      <w:ind w:left="720"/>
      <w:contextualSpacing/>
    </w:pPr>
  </w:style>
  <w:style w:type="paragraph" w:styleId="HTMLPreformatted">
    <w:name w:val="HTML Preformatted"/>
    <w:basedOn w:val="Normal"/>
    <w:link w:val="HTMLPreformattedChar"/>
    <w:uiPriority w:val="99"/>
    <w:semiHidden/>
    <w:unhideWhenUsed/>
    <w:rsid w:val="00DC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DC3D3F"/>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6C"/>
    <w:pPr>
      <w:ind w:left="720"/>
      <w:contextualSpacing/>
    </w:pPr>
  </w:style>
  <w:style w:type="paragraph" w:styleId="HTMLPreformatted">
    <w:name w:val="HTML Preformatted"/>
    <w:basedOn w:val="Normal"/>
    <w:link w:val="HTMLPreformattedChar"/>
    <w:uiPriority w:val="99"/>
    <w:semiHidden/>
    <w:unhideWhenUsed/>
    <w:rsid w:val="00DC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DC3D3F"/>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50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357</Words>
  <Characters>2039</Characters>
  <Application>Microsoft Macintosh Word</Application>
  <DocSecurity>0</DocSecurity>
  <Lines>16</Lines>
  <Paragraphs>4</Paragraphs>
  <ScaleCrop>false</ScaleCrop>
  <Company>TCNJ</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Hagedorn</dc:creator>
  <cp:keywords/>
  <dc:description/>
  <cp:lastModifiedBy>Tom Hagedorn</cp:lastModifiedBy>
  <cp:revision>5</cp:revision>
  <dcterms:created xsi:type="dcterms:W3CDTF">2012-03-26T01:11:00Z</dcterms:created>
  <dcterms:modified xsi:type="dcterms:W3CDTF">2012-03-26T15:18:00Z</dcterms:modified>
</cp:coreProperties>
</file>