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C0535" w14:textId="26117773" w:rsidR="00267497" w:rsidRDefault="00267497" w:rsidP="00267497">
      <w:pPr>
        <w:pStyle w:val="Default"/>
        <w:jc w:val="center"/>
        <w:rPr>
          <w:b/>
          <w:bCs/>
          <w:sz w:val="28"/>
          <w:szCs w:val="28"/>
        </w:rPr>
      </w:pPr>
      <w:r>
        <w:rPr>
          <w:b/>
          <w:bCs/>
          <w:sz w:val="28"/>
          <w:szCs w:val="28"/>
        </w:rPr>
        <w:t>STA 399: Internship</w:t>
      </w:r>
      <w:r w:rsidR="008353A3">
        <w:rPr>
          <w:b/>
          <w:bCs/>
          <w:sz w:val="28"/>
          <w:szCs w:val="28"/>
        </w:rPr>
        <w:t xml:space="preserve"> II</w:t>
      </w:r>
      <w:r>
        <w:rPr>
          <w:b/>
          <w:bCs/>
          <w:sz w:val="28"/>
          <w:szCs w:val="28"/>
        </w:rPr>
        <w:t xml:space="preserve"> in Statistics</w:t>
      </w:r>
    </w:p>
    <w:p w14:paraId="1AA0AFBA" w14:textId="77777777" w:rsidR="00267497" w:rsidRDefault="00267497" w:rsidP="00267497">
      <w:pPr>
        <w:pStyle w:val="Default"/>
        <w:jc w:val="center"/>
        <w:rPr>
          <w:sz w:val="28"/>
          <w:szCs w:val="28"/>
        </w:rPr>
      </w:pPr>
    </w:p>
    <w:p w14:paraId="21823496" w14:textId="77777777" w:rsidR="00267497" w:rsidRPr="00A53E9B" w:rsidRDefault="00267497" w:rsidP="008353A3">
      <w:pPr>
        <w:pStyle w:val="Default"/>
        <w:numPr>
          <w:ilvl w:val="0"/>
          <w:numId w:val="18"/>
        </w:numPr>
        <w:rPr>
          <w:b/>
        </w:rPr>
      </w:pPr>
      <w:r w:rsidRPr="00A53E9B">
        <w:rPr>
          <w:b/>
        </w:rPr>
        <w:t>Basic Course Information</w:t>
      </w:r>
    </w:p>
    <w:p w14:paraId="1B2812F2" w14:textId="77777777" w:rsidR="00267497" w:rsidRPr="00A53E9B" w:rsidRDefault="00267497" w:rsidP="00267497">
      <w:pPr>
        <w:pStyle w:val="Default"/>
      </w:pPr>
    </w:p>
    <w:p w14:paraId="6B6B8715" w14:textId="77777777" w:rsidR="00267497" w:rsidRPr="00D713A5" w:rsidRDefault="00267497" w:rsidP="00267497">
      <w:pPr>
        <w:pStyle w:val="Default"/>
      </w:pPr>
      <w:r>
        <w:t>Undergraduate Bulletin course description: “A supervised statistic</w:t>
      </w:r>
      <w:r w:rsidRPr="00D713A5">
        <w:t>s related experience in the industrial, governmental, private or nonprofit sector.</w:t>
      </w:r>
      <w:r>
        <w:t>”</w:t>
      </w:r>
      <w:r w:rsidRPr="00D713A5">
        <w:t xml:space="preserve"> </w:t>
      </w:r>
    </w:p>
    <w:p w14:paraId="172A212D" w14:textId="77777777" w:rsidR="00267497" w:rsidRDefault="00267497" w:rsidP="00267497">
      <w:pPr>
        <w:pStyle w:val="Default"/>
        <w:rPr>
          <w:color w:val="000000" w:themeColor="text1"/>
        </w:rPr>
      </w:pPr>
    </w:p>
    <w:p w14:paraId="4647683B" w14:textId="77777777" w:rsidR="00267497" w:rsidRDefault="00267497" w:rsidP="00267497">
      <w:pPr>
        <w:pStyle w:val="Default"/>
      </w:pPr>
      <w:r>
        <w:t xml:space="preserve">STA 399 </w:t>
      </w:r>
      <w:r w:rsidRPr="00A53E9B">
        <w:t>is</w:t>
      </w:r>
      <w:r>
        <w:t xml:space="preserve"> an upper level course f</w:t>
      </w:r>
      <w:r w:rsidRPr="00A53E9B">
        <w:t>or students interested in</w:t>
      </w:r>
      <w:r>
        <w:t xml:space="preserve"> pursuing an internship in statistics in the industrial, governmental, private or nonprofit sector.  Academic internships provide a form of experiential education that allows students to integrate their disciplinary knowledge in a work environment.   A TCNJ faculty member will supervise the internship and will conduct on-the-site visits.  There will also be an on-the-job supervisor at the employer.  STA 399 is distinguished from STA 299 by the internship making significant use of a student’s statistics content knowledge. </w:t>
      </w:r>
    </w:p>
    <w:p w14:paraId="3C7671B5" w14:textId="77777777" w:rsidR="00267497" w:rsidRDefault="00267497" w:rsidP="00267497">
      <w:pPr>
        <w:pStyle w:val="Default"/>
      </w:pPr>
    </w:p>
    <w:p w14:paraId="26F4F12A" w14:textId="77777777" w:rsidR="00267497" w:rsidRDefault="00267497" w:rsidP="00267497">
      <w:pPr>
        <w:pStyle w:val="Default"/>
      </w:pPr>
      <w:r>
        <w:t>Students enrolling in STA 399 must meet the prerequisite of having completed four course units at TCNJ.  Students must also complete both TCNJ Internship Enrollment Form and the Department of Mathematics and Statistics Student Internship Agreement.  The on-the-job internship supervisor must also complete the department’s Employer Internship Agreement.  Enrollment requires the approval of the department chair.</w:t>
      </w:r>
    </w:p>
    <w:p w14:paraId="1DD4ABE1" w14:textId="77777777" w:rsidR="00267497" w:rsidRDefault="00267497" w:rsidP="00267497">
      <w:pPr>
        <w:pStyle w:val="Default"/>
      </w:pPr>
    </w:p>
    <w:p w14:paraId="02D2A57E" w14:textId="77777777" w:rsidR="00267497" w:rsidRDefault="00267497" w:rsidP="008353A3">
      <w:pPr>
        <w:pStyle w:val="Default"/>
        <w:numPr>
          <w:ilvl w:val="0"/>
          <w:numId w:val="18"/>
        </w:numPr>
        <w:rPr>
          <w:b/>
        </w:rPr>
      </w:pPr>
      <w:r w:rsidRPr="00A53E9B">
        <w:rPr>
          <w:b/>
        </w:rPr>
        <w:t>Learning Goals</w:t>
      </w:r>
      <w:r>
        <w:rPr>
          <w:b/>
        </w:rPr>
        <w:br/>
      </w:r>
    </w:p>
    <w:p w14:paraId="66238293" w14:textId="77777777" w:rsidR="00267497" w:rsidRPr="00DC3255" w:rsidRDefault="00267497" w:rsidP="008353A3">
      <w:pPr>
        <w:pStyle w:val="ListParagraph"/>
        <w:numPr>
          <w:ilvl w:val="1"/>
          <w:numId w:val="18"/>
        </w:numPr>
        <w:spacing w:before="100" w:beforeAutospacing="1" w:after="100" w:afterAutospacing="1"/>
        <w:rPr>
          <w:rFonts w:ascii="Times New Roman" w:eastAsia="Times New Roman" w:hAnsi="Times New Roman"/>
          <w:color w:val="000000" w:themeColor="text1"/>
        </w:rPr>
      </w:pPr>
      <w:r w:rsidRPr="00DC3255">
        <w:rPr>
          <w:rFonts w:ascii="Times New Roman" w:eastAsia="Times New Roman" w:hAnsi="Times New Roman"/>
          <w:color w:val="000000" w:themeColor="text1"/>
        </w:rPr>
        <w:t xml:space="preserve">The student applies and tests academic knowledge learned in the classroom to the workplace. </w:t>
      </w:r>
    </w:p>
    <w:p w14:paraId="7B553D42" w14:textId="77777777" w:rsidR="00267497" w:rsidRPr="00DC3255" w:rsidRDefault="00267497" w:rsidP="008353A3">
      <w:pPr>
        <w:pStyle w:val="ListParagraph"/>
        <w:numPr>
          <w:ilvl w:val="1"/>
          <w:numId w:val="18"/>
        </w:numPr>
        <w:spacing w:before="100" w:beforeAutospacing="1" w:after="100" w:afterAutospacing="1"/>
        <w:rPr>
          <w:rFonts w:ascii="Times New Roman" w:eastAsia="Times New Roman" w:hAnsi="Times New Roman"/>
          <w:color w:val="000000" w:themeColor="text1"/>
        </w:rPr>
      </w:pPr>
      <w:r w:rsidRPr="00DC3255">
        <w:rPr>
          <w:rFonts w:ascii="Times New Roman" w:eastAsia="Times New Roman" w:hAnsi="Times New Roman"/>
          <w:color w:val="000000" w:themeColor="text1"/>
        </w:rPr>
        <w:t xml:space="preserve">The student advances knowledge of the qualifications and duties for a position in a field, and can explore their interest in a career in that field. </w:t>
      </w:r>
    </w:p>
    <w:p w14:paraId="101C077D" w14:textId="77777777" w:rsidR="00267497" w:rsidRPr="007C0962" w:rsidRDefault="00267497" w:rsidP="008353A3">
      <w:pPr>
        <w:pStyle w:val="ListParagraph"/>
        <w:numPr>
          <w:ilvl w:val="1"/>
          <w:numId w:val="18"/>
        </w:numPr>
        <w:spacing w:before="100" w:beforeAutospacing="1" w:after="100" w:afterAutospacing="1"/>
        <w:rPr>
          <w:rFonts w:ascii="Times New Roman" w:eastAsia="Times New Roman" w:hAnsi="Times New Roman"/>
          <w:color w:val="000000" w:themeColor="text1"/>
        </w:rPr>
      </w:pPr>
      <w:r w:rsidRPr="007C0962">
        <w:rPr>
          <w:rFonts w:ascii="Times New Roman" w:eastAsia="Times New Roman" w:hAnsi="Times New Roman"/>
          <w:color w:val="000000" w:themeColor="text1"/>
        </w:rPr>
        <w:t>The student gains an understanding of the skills and knowledge required for success in the workplace</w:t>
      </w:r>
    </w:p>
    <w:p w14:paraId="1E57F94A" w14:textId="77777777" w:rsidR="00267497" w:rsidRPr="007C0962" w:rsidRDefault="00267497" w:rsidP="008353A3">
      <w:pPr>
        <w:pStyle w:val="ListParagraph"/>
        <w:numPr>
          <w:ilvl w:val="1"/>
          <w:numId w:val="18"/>
        </w:numPr>
        <w:spacing w:before="100" w:beforeAutospacing="1" w:after="100" w:afterAutospacing="1"/>
        <w:rPr>
          <w:rFonts w:ascii="Times New Roman" w:eastAsia="Times New Roman" w:hAnsi="Times New Roman"/>
          <w:color w:val="000000" w:themeColor="text1"/>
        </w:rPr>
      </w:pPr>
      <w:r>
        <w:rPr>
          <w:rFonts w:ascii="Times New Roman" w:hAnsi="Times New Roman"/>
        </w:rPr>
        <w:t>The student develops</w:t>
      </w:r>
      <w:r w:rsidRPr="007C0962">
        <w:rPr>
          <w:rFonts w:ascii="Times New Roman" w:hAnsi="Times New Roman"/>
        </w:rPr>
        <w:t xml:space="preserve"> his/her ability to write and present a paper about </w:t>
      </w:r>
      <w:r>
        <w:rPr>
          <w:rFonts w:ascii="Times New Roman" w:hAnsi="Times New Roman"/>
        </w:rPr>
        <w:t>statistics</w:t>
      </w:r>
      <w:r w:rsidRPr="007C0962">
        <w:rPr>
          <w:rFonts w:ascii="Times New Roman" w:hAnsi="Times New Roman"/>
        </w:rPr>
        <w:t xml:space="preserve"> and its applications.</w:t>
      </w:r>
      <w:r>
        <w:br/>
        <w:t xml:space="preserve"> </w:t>
      </w:r>
    </w:p>
    <w:p w14:paraId="30034C2C" w14:textId="77777777" w:rsidR="00267497" w:rsidRDefault="00267497" w:rsidP="008353A3">
      <w:pPr>
        <w:pStyle w:val="ListParagraph"/>
        <w:numPr>
          <w:ilvl w:val="0"/>
          <w:numId w:val="18"/>
        </w:numPr>
        <w:spacing w:line="276" w:lineRule="auto"/>
        <w:rPr>
          <w:rFonts w:ascii="Times New Roman" w:hAnsi="Times New Roman"/>
          <w:b/>
        </w:rPr>
      </w:pPr>
      <w:r w:rsidRPr="00DD776E">
        <w:rPr>
          <w:rFonts w:ascii="Times New Roman" w:hAnsi="Times New Roman"/>
          <w:b/>
        </w:rPr>
        <w:t>Student Assessment</w:t>
      </w:r>
    </w:p>
    <w:p w14:paraId="098E07FC" w14:textId="2E7BF8E8" w:rsidR="00267497" w:rsidRPr="00DD776E" w:rsidRDefault="00267497" w:rsidP="00267497">
      <w:pPr>
        <w:rPr>
          <w:rFonts w:ascii="Times New Roman" w:hAnsi="Times New Roman"/>
          <w:b/>
        </w:rPr>
      </w:pPr>
      <w:r w:rsidRPr="00DD776E">
        <w:rPr>
          <w:rFonts w:ascii="Times New Roman" w:hAnsi="Times New Roman"/>
        </w:rPr>
        <w:t xml:space="preserve">Students </w:t>
      </w:r>
      <w:r>
        <w:rPr>
          <w:rFonts w:ascii="Times New Roman" w:hAnsi="Times New Roman"/>
        </w:rPr>
        <w:t xml:space="preserve">STA </w:t>
      </w:r>
      <w:r w:rsidRPr="00DD776E">
        <w:rPr>
          <w:rFonts w:ascii="Times New Roman" w:hAnsi="Times New Roman"/>
        </w:rPr>
        <w:t xml:space="preserve">399 will be letter graded, taking into consideration employer and faculty supervisor evaluations of on-site work performance and performance on agreed upon academic requirements. </w:t>
      </w:r>
      <w:r w:rsidR="0063632E">
        <w:rPr>
          <w:rFonts w:ascii="Times New Roman" w:hAnsi="Times New Roman"/>
        </w:rPr>
        <w:t xml:space="preserve">Students will be required to write and present a research paper related to the internship experience.  </w:t>
      </w:r>
      <w:bookmarkStart w:id="0" w:name="_GoBack"/>
    </w:p>
    <w:p w14:paraId="28D4F36A" w14:textId="77777777" w:rsidR="00267497" w:rsidRPr="00A53E9B" w:rsidRDefault="00267497" w:rsidP="008353A3">
      <w:pPr>
        <w:pStyle w:val="ListParagraph"/>
        <w:numPr>
          <w:ilvl w:val="0"/>
          <w:numId w:val="18"/>
        </w:numPr>
        <w:spacing w:line="276" w:lineRule="auto"/>
        <w:rPr>
          <w:rFonts w:ascii="Times New Roman" w:hAnsi="Times New Roman"/>
        </w:rPr>
      </w:pPr>
      <w:r w:rsidRPr="00A53E9B">
        <w:rPr>
          <w:rFonts w:ascii="Times New Roman" w:hAnsi="Times New Roman"/>
          <w:b/>
        </w:rPr>
        <w:t>Learning Activities</w:t>
      </w:r>
    </w:p>
    <w:p w14:paraId="0C8AEB13" w14:textId="77777777" w:rsidR="00267497" w:rsidRDefault="00267497" w:rsidP="00267497">
      <w:r>
        <w:rPr>
          <w:rFonts w:ascii="Times New Roman" w:hAnsi="Times New Roman"/>
        </w:rPr>
        <w:t>Specific</w:t>
      </w:r>
      <w:r w:rsidRPr="00FA6823">
        <w:rPr>
          <w:rFonts w:ascii="Times New Roman" w:hAnsi="Times New Roman"/>
        </w:rPr>
        <w:t xml:space="preserve"> learning activities </w:t>
      </w:r>
      <w:r>
        <w:rPr>
          <w:rFonts w:ascii="Times New Roman" w:hAnsi="Times New Roman"/>
        </w:rPr>
        <w:t xml:space="preserve">for the internship </w:t>
      </w:r>
      <w:r w:rsidRPr="00FA6823">
        <w:rPr>
          <w:rFonts w:ascii="Times New Roman" w:hAnsi="Times New Roman"/>
        </w:rPr>
        <w:t>will be decided</w:t>
      </w:r>
      <w:r>
        <w:rPr>
          <w:rFonts w:ascii="Times New Roman" w:hAnsi="Times New Roman"/>
        </w:rPr>
        <w:t xml:space="preserve"> on an individual basis through an agreement between the faculty supervisor and the student.  All students will be required to write and present a research paper related to the internship experience.  </w:t>
      </w:r>
    </w:p>
    <w:bookmarkEnd w:id="0"/>
    <w:p w14:paraId="4868E8E8" w14:textId="77777777" w:rsidR="00267497" w:rsidRDefault="00267497" w:rsidP="00267497"/>
    <w:sectPr w:rsidR="00267497" w:rsidSect="007044C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21ECB"/>
    <w:multiLevelType w:val="hybridMultilevel"/>
    <w:tmpl w:val="FDF40C7C"/>
    <w:lvl w:ilvl="0" w:tplc="569E483C">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1F08E9"/>
    <w:multiLevelType w:val="hybridMultilevel"/>
    <w:tmpl w:val="1D3C0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FA4471"/>
    <w:multiLevelType w:val="hybridMultilevel"/>
    <w:tmpl w:val="FB464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743183"/>
    <w:multiLevelType w:val="hybridMultilevel"/>
    <w:tmpl w:val="FDF40C7C"/>
    <w:lvl w:ilvl="0" w:tplc="569E483C">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B715C4"/>
    <w:multiLevelType w:val="hybridMultilevel"/>
    <w:tmpl w:val="45649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434A2E"/>
    <w:multiLevelType w:val="hybridMultilevel"/>
    <w:tmpl w:val="C2E41752"/>
    <w:lvl w:ilvl="0" w:tplc="2A84836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771D9"/>
    <w:multiLevelType w:val="hybridMultilevel"/>
    <w:tmpl w:val="CC8CD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B10C07"/>
    <w:multiLevelType w:val="hybridMultilevel"/>
    <w:tmpl w:val="FDF40C7C"/>
    <w:lvl w:ilvl="0" w:tplc="569E483C">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E04386"/>
    <w:multiLevelType w:val="hybridMultilevel"/>
    <w:tmpl w:val="E9ECA79A"/>
    <w:lvl w:ilvl="0" w:tplc="045485EA">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6416CF"/>
    <w:multiLevelType w:val="hybridMultilevel"/>
    <w:tmpl w:val="44A0FD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D73426"/>
    <w:multiLevelType w:val="hybridMultilevel"/>
    <w:tmpl w:val="87846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2E37CC"/>
    <w:multiLevelType w:val="hybridMultilevel"/>
    <w:tmpl w:val="9D52D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163D3F"/>
    <w:multiLevelType w:val="hybridMultilevel"/>
    <w:tmpl w:val="C18CD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336EFC"/>
    <w:multiLevelType w:val="hybridMultilevel"/>
    <w:tmpl w:val="FDF40C7C"/>
    <w:lvl w:ilvl="0" w:tplc="569E483C">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E59628A"/>
    <w:multiLevelType w:val="hybridMultilevel"/>
    <w:tmpl w:val="343EB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4273C09"/>
    <w:multiLevelType w:val="hybridMultilevel"/>
    <w:tmpl w:val="D6DA0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57B31D0"/>
    <w:multiLevelType w:val="hybridMultilevel"/>
    <w:tmpl w:val="812E2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DDC4221"/>
    <w:multiLevelType w:val="hybridMultilevel"/>
    <w:tmpl w:val="FDF40C7C"/>
    <w:lvl w:ilvl="0" w:tplc="569E483C">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13"/>
  </w:num>
  <w:num w:numId="4">
    <w:abstractNumId w:val="1"/>
  </w:num>
  <w:num w:numId="5">
    <w:abstractNumId w:val="9"/>
  </w:num>
  <w:num w:numId="6">
    <w:abstractNumId w:val="2"/>
  </w:num>
  <w:num w:numId="7">
    <w:abstractNumId w:val="12"/>
  </w:num>
  <w:num w:numId="8">
    <w:abstractNumId w:val="14"/>
  </w:num>
  <w:num w:numId="9">
    <w:abstractNumId w:val="15"/>
  </w:num>
  <w:num w:numId="10">
    <w:abstractNumId w:val="4"/>
  </w:num>
  <w:num w:numId="11">
    <w:abstractNumId w:val="16"/>
  </w:num>
  <w:num w:numId="12">
    <w:abstractNumId w:val="11"/>
  </w:num>
  <w:num w:numId="13">
    <w:abstractNumId w:val="10"/>
  </w:num>
  <w:num w:numId="14">
    <w:abstractNumId w:val="6"/>
  </w:num>
  <w:num w:numId="15">
    <w:abstractNumId w:val="3"/>
  </w:num>
  <w:num w:numId="16">
    <w:abstractNumId w:val="7"/>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9B"/>
    <w:rsid w:val="000803A5"/>
    <w:rsid w:val="00083048"/>
    <w:rsid w:val="000A139A"/>
    <w:rsid w:val="000C6236"/>
    <w:rsid w:val="000E2333"/>
    <w:rsid w:val="00161B2C"/>
    <w:rsid w:val="00261484"/>
    <w:rsid w:val="00267497"/>
    <w:rsid w:val="003038E5"/>
    <w:rsid w:val="00305B38"/>
    <w:rsid w:val="0036083E"/>
    <w:rsid w:val="0047308A"/>
    <w:rsid w:val="004E37A3"/>
    <w:rsid w:val="00503E03"/>
    <w:rsid w:val="00555CF9"/>
    <w:rsid w:val="005620B7"/>
    <w:rsid w:val="005811E4"/>
    <w:rsid w:val="005B3A66"/>
    <w:rsid w:val="005D0A9B"/>
    <w:rsid w:val="0063632E"/>
    <w:rsid w:val="007044C5"/>
    <w:rsid w:val="00716F19"/>
    <w:rsid w:val="007E23B8"/>
    <w:rsid w:val="007F2D5D"/>
    <w:rsid w:val="008353A3"/>
    <w:rsid w:val="00844EDF"/>
    <w:rsid w:val="009829DF"/>
    <w:rsid w:val="009A72D4"/>
    <w:rsid w:val="00A610BA"/>
    <w:rsid w:val="00AB03DA"/>
    <w:rsid w:val="00B075E7"/>
    <w:rsid w:val="00B22257"/>
    <w:rsid w:val="00B80BA0"/>
    <w:rsid w:val="00B96A19"/>
    <w:rsid w:val="00BC62DB"/>
    <w:rsid w:val="00C50FB5"/>
    <w:rsid w:val="00C65D2A"/>
    <w:rsid w:val="00C7619B"/>
    <w:rsid w:val="00CB211D"/>
    <w:rsid w:val="00D308B5"/>
    <w:rsid w:val="00D95BCA"/>
    <w:rsid w:val="00E0550C"/>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C36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D5D"/>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19B"/>
    <w:pPr>
      <w:ind w:left="720"/>
      <w:contextualSpacing/>
    </w:pPr>
  </w:style>
  <w:style w:type="table" w:styleId="TableGrid">
    <w:name w:val="Table Grid"/>
    <w:basedOn w:val="TableNormal"/>
    <w:uiPriority w:val="39"/>
    <w:rsid w:val="000E2333"/>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0FB5"/>
    <w:pPr>
      <w:autoSpaceDE w:val="0"/>
      <w:autoSpaceDN w:val="0"/>
      <w:adjustRightInd w:val="0"/>
      <w:spacing w:after="0"/>
    </w:pPr>
    <w:rPr>
      <w:rFonts w:ascii="Times New Roman" w:eastAsia="Calibr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139972">
      <w:bodyDiv w:val="1"/>
      <w:marLeft w:val="0"/>
      <w:marRight w:val="0"/>
      <w:marTop w:val="0"/>
      <w:marBottom w:val="0"/>
      <w:divBdr>
        <w:top w:val="none" w:sz="0" w:space="0" w:color="auto"/>
        <w:left w:val="none" w:sz="0" w:space="0" w:color="auto"/>
        <w:bottom w:val="none" w:sz="0" w:space="0" w:color="auto"/>
        <w:right w:val="none" w:sz="0" w:space="0" w:color="auto"/>
      </w:divBdr>
      <w:divsChild>
        <w:div w:id="1223516594">
          <w:marLeft w:val="0"/>
          <w:marRight w:val="0"/>
          <w:marTop w:val="0"/>
          <w:marBottom w:val="0"/>
          <w:divBdr>
            <w:top w:val="none" w:sz="0" w:space="0" w:color="auto"/>
            <w:left w:val="none" w:sz="0" w:space="0" w:color="auto"/>
            <w:bottom w:val="none" w:sz="0" w:space="0" w:color="auto"/>
            <w:right w:val="none" w:sz="0" w:space="0" w:color="auto"/>
          </w:divBdr>
        </w:div>
        <w:div w:id="271329472">
          <w:marLeft w:val="0"/>
          <w:marRight w:val="0"/>
          <w:marTop w:val="0"/>
          <w:marBottom w:val="0"/>
          <w:divBdr>
            <w:top w:val="none" w:sz="0" w:space="0" w:color="auto"/>
            <w:left w:val="none" w:sz="0" w:space="0" w:color="auto"/>
            <w:bottom w:val="none" w:sz="0" w:space="0" w:color="auto"/>
            <w:right w:val="none" w:sz="0" w:space="0" w:color="auto"/>
          </w:divBdr>
        </w:div>
        <w:div w:id="1723946789">
          <w:marLeft w:val="0"/>
          <w:marRight w:val="0"/>
          <w:marTop w:val="0"/>
          <w:marBottom w:val="0"/>
          <w:divBdr>
            <w:top w:val="none" w:sz="0" w:space="0" w:color="auto"/>
            <w:left w:val="none" w:sz="0" w:space="0" w:color="auto"/>
            <w:bottom w:val="none" w:sz="0" w:space="0" w:color="auto"/>
            <w:right w:val="none" w:sz="0" w:space="0" w:color="auto"/>
          </w:divBdr>
        </w:div>
        <w:div w:id="1221593921">
          <w:marLeft w:val="0"/>
          <w:marRight w:val="0"/>
          <w:marTop w:val="0"/>
          <w:marBottom w:val="0"/>
          <w:divBdr>
            <w:top w:val="none" w:sz="0" w:space="0" w:color="auto"/>
            <w:left w:val="none" w:sz="0" w:space="0" w:color="auto"/>
            <w:bottom w:val="none" w:sz="0" w:space="0" w:color="auto"/>
            <w:right w:val="none" w:sz="0" w:space="0" w:color="auto"/>
          </w:divBdr>
        </w:div>
        <w:div w:id="1267424016">
          <w:marLeft w:val="0"/>
          <w:marRight w:val="0"/>
          <w:marTop w:val="0"/>
          <w:marBottom w:val="0"/>
          <w:divBdr>
            <w:top w:val="none" w:sz="0" w:space="0" w:color="auto"/>
            <w:left w:val="none" w:sz="0" w:space="0" w:color="auto"/>
            <w:bottom w:val="none" w:sz="0" w:space="0" w:color="auto"/>
            <w:right w:val="none" w:sz="0" w:space="0" w:color="auto"/>
          </w:divBdr>
        </w:div>
        <w:div w:id="265162826">
          <w:marLeft w:val="0"/>
          <w:marRight w:val="0"/>
          <w:marTop w:val="0"/>
          <w:marBottom w:val="0"/>
          <w:divBdr>
            <w:top w:val="none" w:sz="0" w:space="0" w:color="auto"/>
            <w:left w:val="none" w:sz="0" w:space="0" w:color="auto"/>
            <w:bottom w:val="none" w:sz="0" w:space="0" w:color="auto"/>
            <w:right w:val="none" w:sz="0" w:space="0" w:color="auto"/>
          </w:divBdr>
        </w:div>
        <w:div w:id="1719745858">
          <w:marLeft w:val="0"/>
          <w:marRight w:val="0"/>
          <w:marTop w:val="0"/>
          <w:marBottom w:val="0"/>
          <w:divBdr>
            <w:top w:val="none" w:sz="0" w:space="0" w:color="auto"/>
            <w:left w:val="none" w:sz="0" w:space="0" w:color="auto"/>
            <w:bottom w:val="none" w:sz="0" w:space="0" w:color="auto"/>
            <w:right w:val="none" w:sz="0" w:space="0" w:color="auto"/>
          </w:divBdr>
        </w:div>
        <w:div w:id="560286438">
          <w:marLeft w:val="0"/>
          <w:marRight w:val="0"/>
          <w:marTop w:val="0"/>
          <w:marBottom w:val="0"/>
          <w:divBdr>
            <w:top w:val="none" w:sz="0" w:space="0" w:color="auto"/>
            <w:left w:val="none" w:sz="0" w:space="0" w:color="auto"/>
            <w:bottom w:val="none" w:sz="0" w:space="0" w:color="auto"/>
            <w:right w:val="none" w:sz="0" w:space="0" w:color="auto"/>
          </w:divBdr>
        </w:div>
        <w:div w:id="131220970">
          <w:marLeft w:val="0"/>
          <w:marRight w:val="0"/>
          <w:marTop w:val="0"/>
          <w:marBottom w:val="0"/>
          <w:divBdr>
            <w:top w:val="none" w:sz="0" w:space="0" w:color="auto"/>
            <w:left w:val="none" w:sz="0" w:space="0" w:color="auto"/>
            <w:bottom w:val="none" w:sz="0" w:space="0" w:color="auto"/>
            <w:right w:val="none" w:sz="0" w:space="0" w:color="auto"/>
          </w:divBdr>
        </w:div>
        <w:div w:id="1208682528">
          <w:marLeft w:val="0"/>
          <w:marRight w:val="0"/>
          <w:marTop w:val="0"/>
          <w:marBottom w:val="0"/>
          <w:divBdr>
            <w:top w:val="none" w:sz="0" w:space="0" w:color="auto"/>
            <w:left w:val="none" w:sz="0" w:space="0" w:color="auto"/>
            <w:bottom w:val="none" w:sz="0" w:space="0" w:color="auto"/>
            <w:right w:val="none" w:sz="0" w:space="0" w:color="auto"/>
          </w:divBdr>
        </w:div>
        <w:div w:id="734858231">
          <w:marLeft w:val="0"/>
          <w:marRight w:val="0"/>
          <w:marTop w:val="0"/>
          <w:marBottom w:val="0"/>
          <w:divBdr>
            <w:top w:val="none" w:sz="0" w:space="0" w:color="auto"/>
            <w:left w:val="none" w:sz="0" w:space="0" w:color="auto"/>
            <w:bottom w:val="none" w:sz="0" w:space="0" w:color="auto"/>
            <w:right w:val="none" w:sz="0" w:space="0" w:color="auto"/>
          </w:divBdr>
        </w:div>
        <w:div w:id="35935472">
          <w:marLeft w:val="0"/>
          <w:marRight w:val="0"/>
          <w:marTop w:val="0"/>
          <w:marBottom w:val="0"/>
          <w:divBdr>
            <w:top w:val="none" w:sz="0" w:space="0" w:color="auto"/>
            <w:left w:val="none" w:sz="0" w:space="0" w:color="auto"/>
            <w:bottom w:val="none" w:sz="0" w:space="0" w:color="auto"/>
            <w:right w:val="none" w:sz="0" w:space="0" w:color="auto"/>
          </w:divBdr>
        </w:div>
        <w:div w:id="646319127">
          <w:marLeft w:val="0"/>
          <w:marRight w:val="0"/>
          <w:marTop w:val="0"/>
          <w:marBottom w:val="0"/>
          <w:divBdr>
            <w:top w:val="none" w:sz="0" w:space="0" w:color="auto"/>
            <w:left w:val="none" w:sz="0" w:space="0" w:color="auto"/>
            <w:bottom w:val="none" w:sz="0" w:space="0" w:color="auto"/>
            <w:right w:val="none" w:sz="0" w:space="0" w:color="auto"/>
          </w:divBdr>
        </w:div>
        <w:div w:id="1773011440">
          <w:marLeft w:val="0"/>
          <w:marRight w:val="0"/>
          <w:marTop w:val="0"/>
          <w:marBottom w:val="0"/>
          <w:divBdr>
            <w:top w:val="none" w:sz="0" w:space="0" w:color="auto"/>
            <w:left w:val="none" w:sz="0" w:space="0" w:color="auto"/>
            <w:bottom w:val="none" w:sz="0" w:space="0" w:color="auto"/>
            <w:right w:val="none" w:sz="0" w:space="0" w:color="auto"/>
          </w:divBdr>
        </w:div>
        <w:div w:id="1347055726">
          <w:marLeft w:val="0"/>
          <w:marRight w:val="0"/>
          <w:marTop w:val="0"/>
          <w:marBottom w:val="0"/>
          <w:divBdr>
            <w:top w:val="none" w:sz="0" w:space="0" w:color="auto"/>
            <w:left w:val="none" w:sz="0" w:space="0" w:color="auto"/>
            <w:bottom w:val="none" w:sz="0" w:space="0" w:color="auto"/>
            <w:right w:val="none" w:sz="0" w:space="0" w:color="auto"/>
          </w:divBdr>
        </w:div>
        <w:div w:id="1726642228">
          <w:marLeft w:val="0"/>
          <w:marRight w:val="0"/>
          <w:marTop w:val="0"/>
          <w:marBottom w:val="0"/>
          <w:divBdr>
            <w:top w:val="none" w:sz="0" w:space="0" w:color="auto"/>
            <w:left w:val="none" w:sz="0" w:space="0" w:color="auto"/>
            <w:bottom w:val="none" w:sz="0" w:space="0" w:color="auto"/>
            <w:right w:val="none" w:sz="0" w:space="0" w:color="auto"/>
          </w:divBdr>
        </w:div>
        <w:div w:id="119080297">
          <w:marLeft w:val="0"/>
          <w:marRight w:val="0"/>
          <w:marTop w:val="0"/>
          <w:marBottom w:val="0"/>
          <w:divBdr>
            <w:top w:val="none" w:sz="0" w:space="0" w:color="auto"/>
            <w:left w:val="none" w:sz="0" w:space="0" w:color="auto"/>
            <w:bottom w:val="none" w:sz="0" w:space="0" w:color="auto"/>
            <w:right w:val="none" w:sz="0" w:space="0" w:color="auto"/>
          </w:divBdr>
        </w:div>
        <w:div w:id="386877462">
          <w:marLeft w:val="0"/>
          <w:marRight w:val="0"/>
          <w:marTop w:val="0"/>
          <w:marBottom w:val="0"/>
          <w:divBdr>
            <w:top w:val="none" w:sz="0" w:space="0" w:color="auto"/>
            <w:left w:val="none" w:sz="0" w:space="0" w:color="auto"/>
            <w:bottom w:val="none" w:sz="0" w:space="0" w:color="auto"/>
            <w:right w:val="none" w:sz="0" w:space="0" w:color="auto"/>
          </w:divBdr>
        </w:div>
        <w:div w:id="473179276">
          <w:marLeft w:val="0"/>
          <w:marRight w:val="0"/>
          <w:marTop w:val="0"/>
          <w:marBottom w:val="0"/>
          <w:divBdr>
            <w:top w:val="none" w:sz="0" w:space="0" w:color="auto"/>
            <w:left w:val="none" w:sz="0" w:space="0" w:color="auto"/>
            <w:bottom w:val="none" w:sz="0" w:space="0" w:color="auto"/>
            <w:right w:val="none" w:sz="0" w:space="0" w:color="auto"/>
          </w:divBdr>
        </w:div>
        <w:div w:id="878512824">
          <w:marLeft w:val="0"/>
          <w:marRight w:val="0"/>
          <w:marTop w:val="0"/>
          <w:marBottom w:val="0"/>
          <w:divBdr>
            <w:top w:val="none" w:sz="0" w:space="0" w:color="auto"/>
            <w:left w:val="none" w:sz="0" w:space="0" w:color="auto"/>
            <w:bottom w:val="none" w:sz="0" w:space="0" w:color="auto"/>
            <w:right w:val="none" w:sz="0" w:space="0" w:color="auto"/>
          </w:divBdr>
        </w:div>
        <w:div w:id="11601212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Hagedorn</dc:creator>
  <cp:keywords/>
  <dc:description/>
  <cp:lastModifiedBy>Microsoft Office User</cp:lastModifiedBy>
  <cp:revision>2</cp:revision>
  <cp:lastPrinted>2016-04-19T19:03:00Z</cp:lastPrinted>
  <dcterms:created xsi:type="dcterms:W3CDTF">2016-08-19T20:57:00Z</dcterms:created>
  <dcterms:modified xsi:type="dcterms:W3CDTF">2016-08-19T20:57:00Z</dcterms:modified>
</cp:coreProperties>
</file>