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B8865" w14:textId="1505E7EA" w:rsidR="006648B3" w:rsidRPr="00191593" w:rsidRDefault="00C4655B" w:rsidP="00327631">
      <w:pPr>
        <w:jc w:val="center"/>
        <w:rPr>
          <w:rFonts w:ascii="Calibri" w:hAnsi="Calibri" w:cs="Times New Roman"/>
          <w:b/>
          <w:sz w:val="22"/>
          <w:szCs w:val="22"/>
        </w:rPr>
      </w:pPr>
      <w:r w:rsidRPr="00191593">
        <w:rPr>
          <w:rFonts w:ascii="Calibri" w:hAnsi="Calibri" w:cs="Times New Roman"/>
          <w:b/>
          <w:sz w:val="22"/>
          <w:szCs w:val="22"/>
        </w:rPr>
        <w:t xml:space="preserve">Program Cover Document - </w:t>
      </w:r>
      <w:r w:rsidR="00C00416">
        <w:rPr>
          <w:rFonts w:ascii="Calibri" w:hAnsi="Calibri" w:cs="Times New Roman"/>
          <w:b/>
          <w:sz w:val="22"/>
          <w:szCs w:val="22"/>
        </w:rPr>
        <w:t>STA</w:t>
      </w:r>
      <w:r w:rsidR="00D2119D" w:rsidRPr="00191593">
        <w:rPr>
          <w:rFonts w:ascii="Calibri" w:hAnsi="Calibri" w:cs="Times New Roman"/>
          <w:b/>
          <w:sz w:val="22"/>
          <w:szCs w:val="22"/>
        </w:rPr>
        <w:t xml:space="preserve"> </w:t>
      </w:r>
      <w:r w:rsidR="00422C35">
        <w:rPr>
          <w:rFonts w:ascii="Calibri" w:hAnsi="Calibri" w:cs="Times New Roman"/>
          <w:b/>
          <w:sz w:val="22"/>
          <w:szCs w:val="22"/>
        </w:rPr>
        <w:t>404</w:t>
      </w:r>
      <w:r w:rsidR="003F37AE" w:rsidRPr="00191593">
        <w:rPr>
          <w:rFonts w:ascii="Calibri" w:hAnsi="Calibri" w:cs="Times New Roman"/>
          <w:b/>
          <w:sz w:val="22"/>
          <w:szCs w:val="22"/>
        </w:rPr>
        <w:t xml:space="preserve">: </w:t>
      </w:r>
      <w:r w:rsidR="00327631">
        <w:rPr>
          <w:rFonts w:ascii="Calibri" w:hAnsi="Calibri" w:cs="Times New Roman"/>
          <w:b/>
          <w:sz w:val="22"/>
          <w:szCs w:val="22"/>
        </w:rPr>
        <w:t xml:space="preserve">Computational and </w:t>
      </w:r>
      <w:r w:rsidR="00C00416">
        <w:rPr>
          <w:rFonts w:ascii="Calibri" w:hAnsi="Calibri" w:cs="Times New Roman"/>
          <w:b/>
          <w:sz w:val="22"/>
          <w:szCs w:val="22"/>
        </w:rPr>
        <w:t>Bayesian Statistics</w:t>
      </w:r>
    </w:p>
    <w:p w14:paraId="187C5A1E" w14:textId="77777777" w:rsidR="006648B3" w:rsidRPr="00191593" w:rsidRDefault="006648B3" w:rsidP="00E56FA8">
      <w:pPr>
        <w:jc w:val="both"/>
        <w:rPr>
          <w:rFonts w:ascii="Calibri" w:hAnsi="Calibri" w:cs="Times New Roman"/>
          <w:b/>
          <w:sz w:val="22"/>
          <w:szCs w:val="22"/>
        </w:rPr>
      </w:pPr>
    </w:p>
    <w:p w14:paraId="7599F90D" w14:textId="77777777" w:rsidR="006648B3" w:rsidRPr="00191593" w:rsidRDefault="006648B3" w:rsidP="00E56FA8">
      <w:pPr>
        <w:jc w:val="both"/>
        <w:rPr>
          <w:rFonts w:ascii="Calibri" w:hAnsi="Calibri" w:cs="Times New Roman"/>
          <w:b/>
          <w:sz w:val="22"/>
          <w:szCs w:val="22"/>
        </w:rPr>
      </w:pPr>
      <w:r w:rsidRPr="00191593">
        <w:rPr>
          <w:rFonts w:ascii="Calibri" w:hAnsi="Calibri" w:cs="Times New Roman"/>
          <w:b/>
          <w:sz w:val="22"/>
          <w:szCs w:val="22"/>
        </w:rPr>
        <w:t>I.  Basic Course Information</w:t>
      </w:r>
    </w:p>
    <w:p w14:paraId="2EF464DB" w14:textId="77777777" w:rsidR="006648B3" w:rsidRPr="00191593" w:rsidRDefault="006648B3" w:rsidP="00E56FA8">
      <w:pPr>
        <w:jc w:val="both"/>
        <w:rPr>
          <w:rFonts w:ascii="Calibri" w:hAnsi="Calibri" w:cs="Times New Roman"/>
          <w:b/>
          <w:sz w:val="22"/>
          <w:szCs w:val="22"/>
        </w:rPr>
      </w:pPr>
    </w:p>
    <w:p w14:paraId="70CDE638" w14:textId="3A88228C" w:rsidR="00C024A3" w:rsidRPr="00191593" w:rsidRDefault="00C00416" w:rsidP="007A661F">
      <w:pPr>
        <w:pStyle w:val="BodyText"/>
        <w:spacing w:after="0"/>
        <w:jc w:val="both"/>
        <w:rPr>
          <w:rFonts w:ascii="Calibri" w:hAnsi="Calibri" w:cs="Times New Roman"/>
          <w:sz w:val="22"/>
          <w:szCs w:val="22"/>
          <w:shd w:val="clear" w:color="auto" w:fill="FFFFFF"/>
        </w:rPr>
      </w:pPr>
      <w:r>
        <w:rPr>
          <w:rFonts w:ascii="Calibri" w:hAnsi="Calibri" w:cs="Times New Roman"/>
          <w:sz w:val="22"/>
          <w:szCs w:val="22"/>
          <w:shd w:val="clear" w:color="auto" w:fill="FFFFFF"/>
        </w:rPr>
        <w:t xml:space="preserve">Computational </w:t>
      </w:r>
      <w:r w:rsidR="001E6B1D">
        <w:rPr>
          <w:rFonts w:ascii="Calibri" w:hAnsi="Calibri" w:cs="Times New Roman"/>
          <w:sz w:val="22"/>
          <w:szCs w:val="22"/>
          <w:shd w:val="clear" w:color="auto" w:fill="FFFFFF"/>
        </w:rPr>
        <w:t xml:space="preserve">and Bayesian </w:t>
      </w:r>
      <w:r>
        <w:rPr>
          <w:rFonts w:ascii="Calibri" w:hAnsi="Calibri" w:cs="Times New Roman"/>
          <w:sz w:val="22"/>
          <w:szCs w:val="22"/>
          <w:shd w:val="clear" w:color="auto" w:fill="FFFFFF"/>
        </w:rPr>
        <w:t>Statistics</w:t>
      </w:r>
      <w:r w:rsidR="00C024A3" w:rsidRPr="00191593">
        <w:rPr>
          <w:rFonts w:ascii="Calibri" w:hAnsi="Calibri" w:cs="Times New Roman"/>
          <w:sz w:val="22"/>
          <w:szCs w:val="22"/>
          <w:shd w:val="clear" w:color="auto" w:fill="FFFFFF"/>
        </w:rPr>
        <w:t xml:space="preserve"> is primarily a junior/senior level course. The prerequisite</w:t>
      </w:r>
      <w:r>
        <w:rPr>
          <w:rFonts w:ascii="Calibri" w:hAnsi="Calibri" w:cs="Times New Roman"/>
          <w:sz w:val="22"/>
          <w:szCs w:val="22"/>
          <w:shd w:val="clear" w:color="auto" w:fill="FFFFFF"/>
        </w:rPr>
        <w:t>s</w:t>
      </w:r>
      <w:r w:rsidR="00C024A3" w:rsidRPr="00191593">
        <w:rPr>
          <w:rFonts w:ascii="Calibri" w:hAnsi="Calibri" w:cs="Times New Roman"/>
          <w:sz w:val="22"/>
          <w:szCs w:val="22"/>
          <w:shd w:val="clear" w:color="auto" w:fill="FFFFFF"/>
        </w:rPr>
        <w:t xml:space="preserve"> </w:t>
      </w:r>
      <w:r>
        <w:rPr>
          <w:rFonts w:ascii="Calibri" w:hAnsi="Calibri" w:cs="Times New Roman"/>
          <w:sz w:val="22"/>
          <w:szCs w:val="22"/>
          <w:shd w:val="clear" w:color="auto" w:fill="FFFFFF"/>
        </w:rPr>
        <w:t>are</w:t>
      </w:r>
      <w:r w:rsidR="00C024A3" w:rsidRPr="00191593">
        <w:rPr>
          <w:rFonts w:ascii="Calibri" w:hAnsi="Calibri" w:cs="Times New Roman"/>
          <w:sz w:val="22"/>
          <w:szCs w:val="22"/>
          <w:shd w:val="clear" w:color="auto" w:fill="FFFFFF"/>
        </w:rPr>
        <w:t xml:space="preserve"> </w:t>
      </w:r>
      <w:r>
        <w:rPr>
          <w:rFonts w:ascii="Calibri" w:hAnsi="Calibri" w:cs="Times New Roman"/>
          <w:sz w:val="22"/>
          <w:szCs w:val="22"/>
          <w:shd w:val="clear" w:color="auto" w:fill="FFFFFF"/>
        </w:rPr>
        <w:t>Probability (MAT 31</w:t>
      </w:r>
      <w:r w:rsidR="00C024A3" w:rsidRPr="00191593">
        <w:rPr>
          <w:rFonts w:ascii="Calibri" w:hAnsi="Calibri" w:cs="Times New Roman"/>
          <w:sz w:val="22"/>
          <w:szCs w:val="22"/>
          <w:shd w:val="clear" w:color="auto" w:fill="FFFFFF"/>
        </w:rPr>
        <w:t>6)</w:t>
      </w:r>
      <w:r w:rsidR="006E2EA1">
        <w:rPr>
          <w:rFonts w:ascii="Calibri" w:hAnsi="Calibri" w:cs="Times New Roman"/>
          <w:sz w:val="22"/>
          <w:szCs w:val="22"/>
          <w:shd w:val="clear" w:color="auto" w:fill="FFFFFF"/>
        </w:rPr>
        <w:t>, Analysis of Algorithms (CSC335), or Artificial Intelligence (CSC380);</w:t>
      </w:r>
      <w:r>
        <w:rPr>
          <w:rFonts w:ascii="Calibri" w:hAnsi="Calibri" w:cs="Times New Roman"/>
          <w:sz w:val="22"/>
          <w:szCs w:val="22"/>
          <w:shd w:val="clear" w:color="auto" w:fill="FFFFFF"/>
        </w:rPr>
        <w:t xml:space="preserve"> at least one 300-level Applied Statistics course (presently STA303, 304, 305, 306, 307, 314, 318)</w:t>
      </w:r>
      <w:r w:rsidR="000D54F7">
        <w:rPr>
          <w:rFonts w:ascii="Calibri" w:hAnsi="Calibri" w:cs="Times New Roman"/>
          <w:sz w:val="22"/>
          <w:szCs w:val="22"/>
          <w:shd w:val="clear" w:color="auto" w:fill="FFFFFF"/>
        </w:rPr>
        <w:t xml:space="preserve">, </w:t>
      </w:r>
      <w:r w:rsidR="0030414A">
        <w:rPr>
          <w:rFonts w:ascii="Calibri" w:hAnsi="Calibri" w:cs="Times New Roman"/>
          <w:sz w:val="22"/>
          <w:szCs w:val="22"/>
          <w:shd w:val="clear" w:color="auto" w:fill="FFFFFF"/>
        </w:rPr>
        <w:t>300-level Math/Applied Math course</w:t>
      </w:r>
      <w:r w:rsidR="000D54F7">
        <w:rPr>
          <w:rFonts w:ascii="Calibri" w:hAnsi="Calibri" w:cs="Times New Roman"/>
          <w:sz w:val="22"/>
          <w:szCs w:val="22"/>
          <w:shd w:val="clear" w:color="auto" w:fill="FFFFFF"/>
        </w:rPr>
        <w:t>, or 300-level Computer Science course</w:t>
      </w:r>
      <w:r>
        <w:rPr>
          <w:rFonts w:ascii="Calibri" w:hAnsi="Calibri" w:cs="Times New Roman"/>
          <w:sz w:val="22"/>
          <w:szCs w:val="22"/>
          <w:shd w:val="clear" w:color="auto" w:fill="FFFFFF"/>
        </w:rPr>
        <w:t>, and a pro</w:t>
      </w:r>
      <w:r w:rsidR="00C42EAA">
        <w:rPr>
          <w:rFonts w:ascii="Calibri" w:hAnsi="Calibri" w:cs="Times New Roman"/>
          <w:sz w:val="22"/>
          <w:szCs w:val="22"/>
          <w:shd w:val="clear" w:color="auto" w:fill="FFFFFF"/>
        </w:rPr>
        <w:t>gramming course (CRI215 or CSC2</w:t>
      </w:r>
      <w:r w:rsidR="002E5C03">
        <w:rPr>
          <w:rFonts w:ascii="Calibri" w:hAnsi="Calibri" w:cs="Times New Roman"/>
          <w:sz w:val="22"/>
          <w:szCs w:val="22"/>
          <w:shd w:val="clear" w:color="auto" w:fill="FFFFFF"/>
        </w:rPr>
        <w:t>2</w:t>
      </w:r>
      <w:r>
        <w:rPr>
          <w:rFonts w:ascii="Calibri" w:hAnsi="Calibri" w:cs="Times New Roman"/>
          <w:sz w:val="22"/>
          <w:szCs w:val="22"/>
          <w:shd w:val="clear" w:color="auto" w:fill="FFFFFF"/>
        </w:rPr>
        <w:t xml:space="preserve">0 or above).  The course is designed to introduce students to modern computational methods of parameter estimation in multidimensional spaces and </w:t>
      </w:r>
      <w:r w:rsidR="0030414A">
        <w:rPr>
          <w:rFonts w:ascii="Calibri" w:hAnsi="Calibri" w:cs="Times New Roman"/>
          <w:sz w:val="22"/>
          <w:szCs w:val="22"/>
          <w:shd w:val="clear" w:color="auto" w:fill="FFFFFF"/>
        </w:rPr>
        <w:t>to Bayesian methods.</w:t>
      </w:r>
    </w:p>
    <w:p w14:paraId="2605E92F" w14:textId="77777777" w:rsidR="00C024A3" w:rsidRPr="00191593" w:rsidRDefault="00C024A3" w:rsidP="007A661F">
      <w:pPr>
        <w:pStyle w:val="BodyText"/>
        <w:spacing w:after="0"/>
        <w:jc w:val="both"/>
        <w:rPr>
          <w:rFonts w:ascii="Calibri" w:hAnsi="Calibri" w:cs="Times New Roman"/>
          <w:sz w:val="22"/>
          <w:szCs w:val="22"/>
          <w:shd w:val="clear" w:color="auto" w:fill="FFFFFF"/>
        </w:rPr>
      </w:pPr>
    </w:p>
    <w:p w14:paraId="5244FA9B" w14:textId="5746A082" w:rsidR="0030414A" w:rsidRPr="00191593" w:rsidRDefault="0030414A" w:rsidP="0030414A">
      <w:pPr>
        <w:pStyle w:val="BodyText"/>
        <w:spacing w:after="0"/>
        <w:jc w:val="both"/>
        <w:rPr>
          <w:rFonts w:ascii="Calibri" w:hAnsi="Calibri" w:cs="Times New Roman"/>
          <w:sz w:val="22"/>
          <w:szCs w:val="22"/>
          <w:shd w:val="clear" w:color="auto" w:fill="FFFFFF"/>
        </w:rPr>
      </w:pPr>
      <w:r>
        <w:rPr>
          <w:rFonts w:ascii="Calibri" w:hAnsi="Calibri" w:cs="Times New Roman"/>
          <w:sz w:val="22"/>
          <w:szCs w:val="22"/>
          <w:shd w:val="clear" w:color="auto" w:fill="FFFFFF"/>
        </w:rPr>
        <w:t xml:space="preserve">The study of statistics has been greatly impacted by the development of computational power over the last 20 years.  The course will focus in two main areas.  First, several key methods developed in classical statistics that rely on computational power will be introduced.  Second, computational Bayesian statistical methods will be introduced.  In both cases, students will learn the methods by solving problems from the point of view of classical statistics (confidence intervals, classification) and within scientific studies (spectral analysis, imaging, model selection).  </w:t>
      </w:r>
    </w:p>
    <w:p w14:paraId="55FA87DD" w14:textId="77777777" w:rsidR="0030414A" w:rsidRDefault="0030414A" w:rsidP="007A661F">
      <w:pPr>
        <w:pStyle w:val="BodyText"/>
        <w:spacing w:after="0"/>
        <w:jc w:val="both"/>
        <w:rPr>
          <w:rFonts w:ascii="Calibri" w:hAnsi="Calibri" w:cs="Times New Roman"/>
          <w:sz w:val="22"/>
          <w:szCs w:val="22"/>
          <w:shd w:val="clear" w:color="auto" w:fill="FFFFFF"/>
        </w:rPr>
      </w:pPr>
    </w:p>
    <w:p w14:paraId="4BCF66D9" w14:textId="1CF1EE17" w:rsidR="003C341E" w:rsidRPr="00191593" w:rsidRDefault="0030414A" w:rsidP="007A661F">
      <w:pPr>
        <w:pStyle w:val="BodyText"/>
        <w:spacing w:after="0"/>
        <w:jc w:val="both"/>
        <w:rPr>
          <w:rFonts w:ascii="Calibri" w:hAnsi="Calibri" w:cs="Times New Roman"/>
          <w:sz w:val="22"/>
          <w:szCs w:val="22"/>
          <w:shd w:val="clear" w:color="auto" w:fill="FFFFFF"/>
        </w:rPr>
      </w:pPr>
      <w:r>
        <w:rPr>
          <w:rFonts w:ascii="Calibri" w:hAnsi="Calibri" w:cs="Times New Roman"/>
          <w:sz w:val="22"/>
          <w:szCs w:val="22"/>
          <w:shd w:val="clear" w:color="auto" w:fill="FFFFFF"/>
        </w:rPr>
        <w:t>The development of modern computing has led to the ability to utilize the previously intractable appr</w:t>
      </w:r>
      <w:r w:rsidR="00B81404">
        <w:rPr>
          <w:rFonts w:ascii="Calibri" w:hAnsi="Calibri" w:cs="Times New Roman"/>
          <w:sz w:val="22"/>
          <w:szCs w:val="22"/>
          <w:shd w:val="clear" w:color="auto" w:fill="FFFFFF"/>
        </w:rPr>
        <w:t>oach introduced by Bayes and Lap</w:t>
      </w:r>
      <w:r>
        <w:rPr>
          <w:rFonts w:ascii="Calibri" w:hAnsi="Calibri" w:cs="Times New Roman"/>
          <w:sz w:val="22"/>
          <w:szCs w:val="22"/>
          <w:shd w:val="clear" w:color="auto" w:fill="FFFFFF"/>
        </w:rPr>
        <w:t>lace and updated by Jaynes in the 20</w:t>
      </w:r>
      <w:r w:rsidRPr="0030414A">
        <w:rPr>
          <w:rFonts w:ascii="Calibri" w:hAnsi="Calibri" w:cs="Times New Roman"/>
          <w:sz w:val="22"/>
          <w:szCs w:val="22"/>
          <w:shd w:val="clear" w:color="auto" w:fill="FFFFFF"/>
          <w:vertAlign w:val="superscript"/>
        </w:rPr>
        <w:t>th</w:t>
      </w:r>
      <w:r>
        <w:rPr>
          <w:rFonts w:ascii="Calibri" w:hAnsi="Calibri" w:cs="Times New Roman"/>
          <w:sz w:val="22"/>
          <w:szCs w:val="22"/>
          <w:shd w:val="clear" w:color="auto" w:fill="FFFFFF"/>
        </w:rPr>
        <w:t xml:space="preserve"> century.  The use of these methods however requires the combination of the concepts of conditional and marginal probability of distributions learned in MAT316 and substantial programming skills gathered in introductory programming courses and refined</w:t>
      </w:r>
      <w:r w:rsidR="00710759">
        <w:rPr>
          <w:rFonts w:ascii="Calibri" w:hAnsi="Calibri" w:cs="Times New Roman"/>
          <w:sz w:val="22"/>
          <w:szCs w:val="22"/>
          <w:shd w:val="clear" w:color="auto" w:fill="FFFFFF"/>
        </w:rPr>
        <w:t xml:space="preserve"> to the application in statistics or mathematics in 300-level</w:t>
      </w:r>
      <w:r>
        <w:rPr>
          <w:rFonts w:ascii="Calibri" w:hAnsi="Calibri" w:cs="Times New Roman"/>
          <w:sz w:val="22"/>
          <w:szCs w:val="22"/>
          <w:shd w:val="clear" w:color="auto" w:fill="FFFFFF"/>
        </w:rPr>
        <w:t xml:space="preserve"> courses.</w:t>
      </w:r>
    </w:p>
    <w:p w14:paraId="6EA96434" w14:textId="77777777" w:rsidR="00D61B38" w:rsidRPr="00191593" w:rsidRDefault="00D61B38" w:rsidP="007A661F">
      <w:pPr>
        <w:pStyle w:val="BodyText"/>
        <w:spacing w:after="0"/>
        <w:jc w:val="both"/>
        <w:rPr>
          <w:rFonts w:ascii="Calibri" w:hAnsi="Calibri" w:cs="Times New Roman"/>
          <w:sz w:val="22"/>
          <w:szCs w:val="22"/>
          <w:shd w:val="clear" w:color="auto" w:fill="FFFFFF"/>
        </w:rPr>
      </w:pPr>
    </w:p>
    <w:p w14:paraId="4B3DAB3C" w14:textId="6296DB21" w:rsidR="001F3580" w:rsidRDefault="00F2544A" w:rsidP="007A661F">
      <w:pPr>
        <w:pStyle w:val="BodyText"/>
        <w:spacing w:after="0"/>
        <w:jc w:val="both"/>
        <w:rPr>
          <w:rFonts w:ascii="Calibri" w:hAnsi="Calibri" w:cs="Times New Roman"/>
          <w:sz w:val="22"/>
          <w:szCs w:val="22"/>
          <w:shd w:val="clear" w:color="auto" w:fill="FFFFFF"/>
        </w:rPr>
      </w:pPr>
      <w:r w:rsidRPr="00191593">
        <w:rPr>
          <w:rFonts w:ascii="Calibri" w:hAnsi="Calibri" w:cs="Times New Roman"/>
          <w:i/>
          <w:sz w:val="22"/>
          <w:szCs w:val="22"/>
          <w:shd w:val="clear" w:color="auto" w:fill="FFFFFF"/>
        </w:rPr>
        <w:t>Course prerequisite</w:t>
      </w:r>
      <w:r w:rsidR="006E2EA1">
        <w:rPr>
          <w:rFonts w:ascii="Calibri" w:hAnsi="Calibri" w:cs="Times New Roman"/>
          <w:sz w:val="22"/>
          <w:szCs w:val="22"/>
          <w:shd w:val="clear" w:color="auto" w:fill="FFFFFF"/>
        </w:rPr>
        <w:t xml:space="preserve">: </w:t>
      </w:r>
      <w:r w:rsidR="001F3580">
        <w:rPr>
          <w:rFonts w:ascii="Calibri" w:hAnsi="Calibri" w:cs="Times New Roman"/>
          <w:sz w:val="22"/>
          <w:szCs w:val="22"/>
          <w:shd w:val="clear" w:color="auto" w:fill="FFFFFF"/>
        </w:rPr>
        <w:tab/>
        <w:t>STA215</w:t>
      </w:r>
    </w:p>
    <w:p w14:paraId="6730CE7D" w14:textId="77777777" w:rsidR="001F3580" w:rsidRDefault="00B5067D" w:rsidP="001F3580">
      <w:pPr>
        <w:pStyle w:val="BodyText"/>
        <w:spacing w:after="0"/>
        <w:jc w:val="both"/>
        <w:rPr>
          <w:rFonts w:ascii="Calibri" w:hAnsi="Calibri" w:cs="Times New Roman"/>
          <w:sz w:val="22"/>
          <w:szCs w:val="22"/>
          <w:shd w:val="clear" w:color="auto" w:fill="FFFFFF"/>
        </w:rPr>
      </w:pPr>
      <w:r>
        <w:rPr>
          <w:rFonts w:ascii="Calibri" w:hAnsi="Calibri" w:cs="Times New Roman"/>
          <w:sz w:val="22"/>
          <w:szCs w:val="22"/>
          <w:shd w:val="clear" w:color="auto" w:fill="FFFFFF"/>
        </w:rPr>
        <w:t xml:space="preserve"> </w:t>
      </w:r>
      <w:r w:rsidR="001F3580">
        <w:rPr>
          <w:rFonts w:ascii="Calibri" w:hAnsi="Calibri" w:cs="Times New Roman"/>
          <w:sz w:val="22"/>
          <w:szCs w:val="22"/>
          <w:shd w:val="clear" w:color="auto" w:fill="FFFFFF"/>
        </w:rPr>
        <w:tab/>
      </w:r>
      <w:r w:rsidR="001F3580">
        <w:rPr>
          <w:rFonts w:ascii="Calibri" w:hAnsi="Calibri" w:cs="Times New Roman"/>
          <w:sz w:val="22"/>
          <w:szCs w:val="22"/>
          <w:shd w:val="clear" w:color="auto" w:fill="FFFFFF"/>
        </w:rPr>
        <w:tab/>
      </w:r>
      <w:r w:rsidR="001F3580">
        <w:rPr>
          <w:rFonts w:ascii="Calibri" w:hAnsi="Calibri" w:cs="Times New Roman"/>
          <w:sz w:val="22"/>
          <w:szCs w:val="22"/>
          <w:shd w:val="clear" w:color="auto" w:fill="FFFFFF"/>
        </w:rPr>
        <w:tab/>
        <w:t xml:space="preserve">MAT316 or CSC335 or </w:t>
      </w:r>
      <w:r w:rsidR="006E2EA1">
        <w:rPr>
          <w:rFonts w:ascii="Calibri" w:hAnsi="Calibri" w:cs="Times New Roman"/>
          <w:sz w:val="22"/>
          <w:szCs w:val="22"/>
          <w:shd w:val="clear" w:color="auto" w:fill="FFFFFF"/>
        </w:rPr>
        <w:t>CSC380</w:t>
      </w:r>
    </w:p>
    <w:p w14:paraId="6CC6BAA4" w14:textId="0F806329" w:rsidR="001F3580" w:rsidRDefault="00C42EAA" w:rsidP="00AD6C23">
      <w:pPr>
        <w:pStyle w:val="BodyText"/>
        <w:spacing w:after="0"/>
        <w:ind w:left="1418" w:firstLine="709"/>
        <w:jc w:val="both"/>
        <w:rPr>
          <w:rFonts w:ascii="Calibri" w:hAnsi="Calibri" w:cs="Times New Roman"/>
          <w:sz w:val="22"/>
          <w:szCs w:val="22"/>
          <w:shd w:val="clear" w:color="auto" w:fill="FFFFFF"/>
        </w:rPr>
      </w:pPr>
      <w:r>
        <w:rPr>
          <w:rFonts w:ascii="Calibri" w:hAnsi="Calibri" w:cs="Times New Roman"/>
          <w:sz w:val="22"/>
          <w:szCs w:val="22"/>
          <w:shd w:val="clear" w:color="auto" w:fill="FFFFFF"/>
        </w:rPr>
        <w:t>CRI215 or CSC2</w:t>
      </w:r>
      <w:r w:rsidR="002E5C03">
        <w:rPr>
          <w:rFonts w:ascii="Calibri" w:hAnsi="Calibri" w:cs="Times New Roman"/>
          <w:sz w:val="22"/>
          <w:szCs w:val="22"/>
          <w:shd w:val="clear" w:color="auto" w:fill="FFFFFF"/>
        </w:rPr>
        <w:t>2</w:t>
      </w:r>
      <w:r w:rsidR="001F3580">
        <w:rPr>
          <w:rFonts w:ascii="Calibri" w:hAnsi="Calibri" w:cs="Times New Roman"/>
          <w:sz w:val="22"/>
          <w:szCs w:val="22"/>
          <w:shd w:val="clear" w:color="auto" w:fill="FFFFFF"/>
        </w:rPr>
        <w:t xml:space="preserve">0 </w:t>
      </w:r>
      <w:r w:rsidR="00AD6C23">
        <w:rPr>
          <w:rFonts w:ascii="Calibri" w:hAnsi="Calibri" w:cs="Times New Roman"/>
          <w:sz w:val="22"/>
          <w:szCs w:val="22"/>
          <w:shd w:val="clear" w:color="auto" w:fill="FFFFFF"/>
        </w:rPr>
        <w:t xml:space="preserve">or </w:t>
      </w:r>
      <w:r w:rsidR="001F3580">
        <w:rPr>
          <w:rFonts w:ascii="Calibri" w:hAnsi="Calibri" w:cs="Times New Roman"/>
          <w:sz w:val="22"/>
          <w:szCs w:val="22"/>
          <w:shd w:val="clear" w:color="auto" w:fill="FFFFFF"/>
        </w:rPr>
        <w:t>CSC250</w:t>
      </w:r>
    </w:p>
    <w:p w14:paraId="737602C4" w14:textId="53E95476" w:rsidR="0010011C" w:rsidRPr="00191593" w:rsidRDefault="001F3580" w:rsidP="00AD6C23">
      <w:pPr>
        <w:pStyle w:val="BodyText"/>
        <w:spacing w:after="0"/>
        <w:ind w:left="1418" w:firstLine="709"/>
        <w:jc w:val="both"/>
        <w:rPr>
          <w:rFonts w:ascii="Calibri" w:hAnsi="Calibri" w:cs="Times New Roman"/>
          <w:sz w:val="22"/>
          <w:szCs w:val="22"/>
          <w:shd w:val="clear" w:color="auto" w:fill="FFFFFF"/>
        </w:rPr>
      </w:pPr>
      <w:r>
        <w:rPr>
          <w:rFonts w:ascii="Calibri" w:hAnsi="Calibri" w:cs="Times New Roman"/>
          <w:sz w:val="22"/>
          <w:szCs w:val="22"/>
          <w:shd w:val="clear" w:color="auto" w:fill="FFFFFF"/>
        </w:rPr>
        <w:t xml:space="preserve">MAT3xx or </w:t>
      </w:r>
      <w:r w:rsidR="00710759">
        <w:rPr>
          <w:rFonts w:ascii="Calibri" w:hAnsi="Calibri" w:cs="Times New Roman"/>
          <w:sz w:val="22"/>
          <w:szCs w:val="22"/>
          <w:shd w:val="clear" w:color="auto" w:fill="FFFFFF"/>
        </w:rPr>
        <w:t>STA</w:t>
      </w:r>
      <w:r>
        <w:rPr>
          <w:rFonts w:ascii="Calibri" w:hAnsi="Calibri" w:cs="Times New Roman"/>
          <w:sz w:val="22"/>
          <w:szCs w:val="22"/>
          <w:shd w:val="clear" w:color="auto" w:fill="FFFFFF"/>
        </w:rPr>
        <w:t xml:space="preserve">3xx or </w:t>
      </w:r>
      <w:r w:rsidR="000D54F7">
        <w:rPr>
          <w:rFonts w:ascii="Calibri" w:hAnsi="Calibri" w:cs="Times New Roman"/>
          <w:sz w:val="22"/>
          <w:szCs w:val="22"/>
          <w:shd w:val="clear" w:color="auto" w:fill="FFFFFF"/>
        </w:rPr>
        <w:t>CSC</w:t>
      </w:r>
      <w:r w:rsidR="00710759">
        <w:rPr>
          <w:rFonts w:ascii="Calibri" w:hAnsi="Calibri" w:cs="Times New Roman"/>
          <w:sz w:val="22"/>
          <w:szCs w:val="22"/>
          <w:shd w:val="clear" w:color="auto" w:fill="FFFFFF"/>
        </w:rPr>
        <w:t xml:space="preserve">3xx </w:t>
      </w:r>
    </w:p>
    <w:p w14:paraId="26748D62" w14:textId="77777777" w:rsidR="00E10993" w:rsidRDefault="006F7804" w:rsidP="007A661F">
      <w:pPr>
        <w:pStyle w:val="BodyText"/>
        <w:spacing w:after="0"/>
        <w:jc w:val="both"/>
        <w:rPr>
          <w:rFonts w:ascii="Calibri" w:hAnsi="Calibri" w:cs="Times New Roman"/>
          <w:b/>
          <w:sz w:val="22"/>
          <w:szCs w:val="22"/>
        </w:rPr>
      </w:pPr>
      <w:r w:rsidRPr="00191593">
        <w:rPr>
          <w:rFonts w:ascii="Calibri" w:hAnsi="Calibri" w:cs="Times New Roman"/>
          <w:sz w:val="22"/>
          <w:szCs w:val="22"/>
          <w:shd w:val="clear" w:color="auto" w:fill="FFFFFF"/>
        </w:rPr>
        <w:br/>
      </w:r>
      <w:r w:rsidR="006648B3" w:rsidRPr="00191593">
        <w:rPr>
          <w:rFonts w:ascii="Calibri" w:hAnsi="Calibri" w:cs="Times New Roman"/>
          <w:b/>
          <w:sz w:val="22"/>
          <w:szCs w:val="22"/>
        </w:rPr>
        <w:t>II</w:t>
      </w:r>
      <w:r w:rsidR="00B90424" w:rsidRPr="00191593">
        <w:rPr>
          <w:rFonts w:ascii="Calibri" w:hAnsi="Calibri" w:cs="Times New Roman"/>
          <w:b/>
          <w:sz w:val="22"/>
          <w:szCs w:val="22"/>
        </w:rPr>
        <w:t xml:space="preserve">. </w:t>
      </w:r>
      <w:r w:rsidR="00E10993">
        <w:rPr>
          <w:rFonts w:ascii="Calibri" w:hAnsi="Calibri" w:cs="Times New Roman"/>
          <w:b/>
          <w:sz w:val="22"/>
          <w:szCs w:val="22"/>
        </w:rPr>
        <w:t>Course Description</w:t>
      </w:r>
    </w:p>
    <w:p w14:paraId="78F0F329" w14:textId="77777777" w:rsidR="00E10993" w:rsidRDefault="00E10993" w:rsidP="007A661F">
      <w:pPr>
        <w:pStyle w:val="BodyText"/>
        <w:spacing w:after="0"/>
        <w:jc w:val="both"/>
        <w:rPr>
          <w:rFonts w:ascii="Calibri" w:hAnsi="Calibri" w:cs="Times New Roman"/>
          <w:b/>
          <w:sz w:val="22"/>
          <w:szCs w:val="22"/>
        </w:rPr>
      </w:pPr>
    </w:p>
    <w:p w14:paraId="65260B59" w14:textId="67D3D5A8" w:rsidR="008B7D95" w:rsidRPr="008B7D95" w:rsidRDefault="008B7D95" w:rsidP="007E19C9">
      <w:pPr>
        <w:pStyle w:val="BodyText"/>
        <w:spacing w:after="0"/>
        <w:jc w:val="both"/>
        <w:rPr>
          <w:rFonts w:ascii="Calibri" w:hAnsi="Calibri" w:cs="Times New Roman"/>
          <w:sz w:val="22"/>
          <w:szCs w:val="22"/>
        </w:rPr>
      </w:pPr>
      <w:r w:rsidRPr="008B7D95">
        <w:rPr>
          <w:rFonts w:ascii="Calibri" w:hAnsi="Calibri" w:cs="Times New Roman"/>
          <w:sz w:val="22"/>
          <w:szCs w:val="22"/>
        </w:rPr>
        <w:t xml:space="preserve">This course will present an introduction to computational and Bayesian statistics. </w:t>
      </w:r>
      <w:r w:rsidR="00DD07B5">
        <w:rPr>
          <w:rFonts w:ascii="Calibri" w:hAnsi="Calibri" w:cs="Times New Roman"/>
          <w:sz w:val="22"/>
          <w:szCs w:val="22"/>
        </w:rPr>
        <w:t xml:space="preserve"> Topics include Bayesian computational methods, </w:t>
      </w:r>
      <w:r>
        <w:rPr>
          <w:rFonts w:ascii="Calibri" w:hAnsi="Calibri" w:cs="Times New Roman"/>
          <w:sz w:val="22"/>
          <w:szCs w:val="22"/>
        </w:rPr>
        <w:t>including the effect of prior knowledge in estimation and setting of confidence intervals</w:t>
      </w:r>
      <w:r w:rsidR="00DD07B5">
        <w:rPr>
          <w:rFonts w:ascii="Calibri" w:hAnsi="Calibri" w:cs="Times New Roman"/>
          <w:sz w:val="22"/>
          <w:szCs w:val="22"/>
        </w:rPr>
        <w:t xml:space="preserve">, and the </w:t>
      </w:r>
      <w:r>
        <w:rPr>
          <w:rFonts w:ascii="Calibri" w:hAnsi="Calibri" w:cs="Times New Roman"/>
          <w:sz w:val="22"/>
          <w:szCs w:val="22"/>
        </w:rPr>
        <w:t>impact of computational methods on non-Bayesian</w:t>
      </w:r>
      <w:r w:rsidR="007E19C9">
        <w:rPr>
          <w:rFonts w:ascii="Calibri" w:hAnsi="Calibri" w:cs="Times New Roman"/>
          <w:sz w:val="22"/>
          <w:szCs w:val="22"/>
        </w:rPr>
        <w:t xml:space="preserve"> methods</w:t>
      </w:r>
      <w:r>
        <w:rPr>
          <w:rFonts w:ascii="Calibri" w:hAnsi="Calibri" w:cs="Times New Roman"/>
          <w:sz w:val="22"/>
          <w:szCs w:val="22"/>
        </w:rPr>
        <w:t>.  Substantial statistical programming will be involved.</w:t>
      </w:r>
    </w:p>
    <w:p w14:paraId="3374B2BE" w14:textId="77777777" w:rsidR="008B7D95" w:rsidRDefault="008B7D95" w:rsidP="007A661F">
      <w:pPr>
        <w:pStyle w:val="BodyText"/>
        <w:spacing w:after="0"/>
        <w:jc w:val="both"/>
        <w:rPr>
          <w:rFonts w:ascii="Calibri" w:hAnsi="Calibri" w:cs="Times New Roman"/>
          <w:b/>
          <w:sz w:val="22"/>
          <w:szCs w:val="22"/>
        </w:rPr>
      </w:pPr>
    </w:p>
    <w:p w14:paraId="11551E5B" w14:textId="4EAD7743" w:rsidR="006648B3" w:rsidRPr="00191593" w:rsidRDefault="00E10993" w:rsidP="007A661F">
      <w:pPr>
        <w:pStyle w:val="BodyText"/>
        <w:spacing w:after="0"/>
        <w:jc w:val="both"/>
        <w:rPr>
          <w:rFonts w:ascii="Calibri" w:hAnsi="Calibri" w:cs="Times New Roman"/>
          <w:b/>
          <w:sz w:val="22"/>
          <w:szCs w:val="22"/>
        </w:rPr>
      </w:pPr>
      <w:r>
        <w:rPr>
          <w:rFonts w:ascii="Calibri" w:hAnsi="Calibri" w:cs="Times New Roman"/>
          <w:b/>
          <w:sz w:val="22"/>
          <w:szCs w:val="22"/>
        </w:rPr>
        <w:t xml:space="preserve">III. </w:t>
      </w:r>
      <w:r w:rsidR="00B90424" w:rsidRPr="00191593">
        <w:rPr>
          <w:rFonts w:ascii="Calibri" w:hAnsi="Calibri" w:cs="Times New Roman"/>
          <w:b/>
          <w:sz w:val="22"/>
          <w:szCs w:val="22"/>
        </w:rPr>
        <w:t>Learning</w:t>
      </w:r>
      <w:r w:rsidR="006648B3" w:rsidRPr="00191593">
        <w:rPr>
          <w:rFonts w:ascii="Calibri" w:hAnsi="Calibri" w:cs="Times New Roman"/>
          <w:b/>
          <w:sz w:val="22"/>
          <w:szCs w:val="22"/>
        </w:rPr>
        <w:t xml:space="preserve"> Goals</w:t>
      </w:r>
    </w:p>
    <w:p w14:paraId="097A33FF" w14:textId="77777777" w:rsidR="007A661F" w:rsidRPr="00191593" w:rsidRDefault="007A661F" w:rsidP="007A661F">
      <w:pPr>
        <w:pStyle w:val="BodyText"/>
        <w:spacing w:after="0"/>
        <w:jc w:val="both"/>
        <w:rPr>
          <w:rFonts w:ascii="Calibri" w:hAnsi="Calibri" w:cs="Times New Roman"/>
          <w:sz w:val="22"/>
          <w:szCs w:val="22"/>
          <w:shd w:val="clear" w:color="auto" w:fill="FFFFFF"/>
        </w:rPr>
      </w:pPr>
    </w:p>
    <w:p w14:paraId="30297430" w14:textId="1612C946" w:rsidR="00364162" w:rsidRPr="00191593" w:rsidRDefault="00F551B3" w:rsidP="00E56FA8">
      <w:pPr>
        <w:pStyle w:val="BodyText"/>
        <w:spacing w:after="0"/>
        <w:jc w:val="both"/>
        <w:rPr>
          <w:rFonts w:ascii="Calibri" w:hAnsi="Calibri" w:cs="Times New Roman"/>
          <w:sz w:val="22"/>
          <w:szCs w:val="22"/>
        </w:rPr>
      </w:pPr>
      <w:r w:rsidRPr="00191593">
        <w:rPr>
          <w:rFonts w:ascii="Calibri" w:hAnsi="Calibri" w:cs="Times New Roman"/>
          <w:sz w:val="22"/>
          <w:szCs w:val="22"/>
        </w:rPr>
        <w:t xml:space="preserve">This </w:t>
      </w:r>
      <w:r w:rsidR="004A3429">
        <w:rPr>
          <w:rFonts w:ascii="Calibri" w:hAnsi="Calibri" w:cs="Times New Roman"/>
          <w:sz w:val="22"/>
          <w:szCs w:val="22"/>
        </w:rPr>
        <w:t>course will expose students to several computational and Bayesian statistical methods.  By the end of the course, the students will be able to</w:t>
      </w:r>
      <w:r w:rsidRPr="00191593">
        <w:rPr>
          <w:rFonts w:ascii="Calibri" w:hAnsi="Calibri" w:cs="Times New Roman"/>
          <w:sz w:val="22"/>
          <w:szCs w:val="22"/>
        </w:rPr>
        <w:t>:</w:t>
      </w:r>
    </w:p>
    <w:p w14:paraId="415B11E8" w14:textId="77777777" w:rsidR="00D42216" w:rsidRPr="00191593" w:rsidRDefault="00D42216" w:rsidP="00E56FA8">
      <w:pPr>
        <w:pStyle w:val="BodyText"/>
        <w:spacing w:after="0"/>
        <w:jc w:val="both"/>
        <w:rPr>
          <w:rFonts w:ascii="Calibri" w:hAnsi="Calibri" w:cs="Times New Roman"/>
          <w:sz w:val="22"/>
          <w:szCs w:val="22"/>
        </w:rPr>
      </w:pPr>
    </w:p>
    <w:p w14:paraId="5DCABB29" w14:textId="487D7E20" w:rsidR="00F551B3" w:rsidRDefault="004A3429" w:rsidP="00F551B3">
      <w:pPr>
        <w:pStyle w:val="BodyText"/>
        <w:numPr>
          <w:ilvl w:val="0"/>
          <w:numId w:val="18"/>
        </w:numPr>
        <w:spacing w:after="0"/>
        <w:jc w:val="both"/>
        <w:rPr>
          <w:rFonts w:ascii="Calibri" w:hAnsi="Calibri" w:cs="Times New Roman"/>
          <w:sz w:val="22"/>
          <w:szCs w:val="22"/>
        </w:rPr>
      </w:pPr>
      <w:r>
        <w:rPr>
          <w:rFonts w:ascii="Calibri" w:hAnsi="Calibri" w:cs="Times New Roman"/>
          <w:sz w:val="22"/>
          <w:szCs w:val="22"/>
        </w:rPr>
        <w:t>Convert a physical model or observational data set to a computational statistical model</w:t>
      </w:r>
    </w:p>
    <w:p w14:paraId="3D2659BC" w14:textId="4961F973" w:rsidR="004A3429" w:rsidRPr="00191593" w:rsidRDefault="004A3429" w:rsidP="00F551B3">
      <w:pPr>
        <w:pStyle w:val="BodyText"/>
        <w:numPr>
          <w:ilvl w:val="0"/>
          <w:numId w:val="18"/>
        </w:numPr>
        <w:spacing w:after="0"/>
        <w:jc w:val="both"/>
        <w:rPr>
          <w:rFonts w:ascii="Calibri" w:hAnsi="Calibri" w:cs="Times New Roman"/>
          <w:sz w:val="22"/>
          <w:szCs w:val="22"/>
        </w:rPr>
      </w:pPr>
      <w:r>
        <w:rPr>
          <w:rFonts w:ascii="Calibri" w:hAnsi="Calibri" w:cs="Times New Roman"/>
          <w:sz w:val="22"/>
          <w:szCs w:val="22"/>
        </w:rPr>
        <w:t>Estimate sampling and null distributions for any univariate statistic using bootstrap and permutation methods</w:t>
      </w:r>
    </w:p>
    <w:p w14:paraId="457AF17B" w14:textId="22DE1708" w:rsidR="00F551B3" w:rsidRPr="00191593" w:rsidRDefault="00F551B3" w:rsidP="00F551B3">
      <w:pPr>
        <w:pStyle w:val="BodyText"/>
        <w:numPr>
          <w:ilvl w:val="0"/>
          <w:numId w:val="18"/>
        </w:numPr>
        <w:spacing w:after="0"/>
        <w:jc w:val="both"/>
        <w:rPr>
          <w:rFonts w:ascii="Calibri" w:hAnsi="Calibri" w:cs="Times New Roman"/>
          <w:sz w:val="22"/>
          <w:szCs w:val="22"/>
        </w:rPr>
      </w:pPr>
      <w:r w:rsidRPr="00191593">
        <w:rPr>
          <w:rFonts w:ascii="Calibri" w:hAnsi="Calibri" w:cs="Times New Roman"/>
          <w:sz w:val="22"/>
          <w:szCs w:val="22"/>
        </w:rPr>
        <w:t xml:space="preserve">Utilize techniques developed in the course to </w:t>
      </w:r>
      <w:r w:rsidR="004A3429">
        <w:rPr>
          <w:rFonts w:ascii="Calibri" w:hAnsi="Calibri" w:cs="Times New Roman"/>
          <w:sz w:val="22"/>
          <w:szCs w:val="22"/>
        </w:rPr>
        <w:t>estimate parameters in low and high dimensional parameter spaces</w:t>
      </w:r>
    </w:p>
    <w:p w14:paraId="39E1B004" w14:textId="561D87F0" w:rsidR="00F551B3" w:rsidRPr="00191593" w:rsidRDefault="004A3429" w:rsidP="00F551B3">
      <w:pPr>
        <w:pStyle w:val="BodyText"/>
        <w:numPr>
          <w:ilvl w:val="0"/>
          <w:numId w:val="18"/>
        </w:numPr>
        <w:spacing w:after="0"/>
        <w:jc w:val="both"/>
        <w:rPr>
          <w:rFonts w:ascii="Calibri" w:hAnsi="Calibri" w:cs="Times New Roman"/>
          <w:sz w:val="22"/>
          <w:szCs w:val="22"/>
        </w:rPr>
      </w:pPr>
      <w:r>
        <w:rPr>
          <w:rFonts w:ascii="Calibri" w:hAnsi="Calibri" w:cs="Times New Roman"/>
          <w:sz w:val="22"/>
          <w:szCs w:val="22"/>
        </w:rPr>
        <w:t>Perform variable transformations to convert a physical model to a statistical model for the observations generated</w:t>
      </w:r>
    </w:p>
    <w:p w14:paraId="222A6A6A" w14:textId="5C7ED7AA" w:rsidR="00F551B3" w:rsidRDefault="004A3429" w:rsidP="00F551B3">
      <w:pPr>
        <w:pStyle w:val="BodyText"/>
        <w:numPr>
          <w:ilvl w:val="0"/>
          <w:numId w:val="18"/>
        </w:numPr>
        <w:spacing w:after="0"/>
        <w:jc w:val="both"/>
        <w:rPr>
          <w:rFonts w:ascii="Calibri" w:hAnsi="Calibri" w:cs="Times New Roman"/>
          <w:sz w:val="22"/>
          <w:szCs w:val="22"/>
        </w:rPr>
      </w:pPr>
      <w:r>
        <w:rPr>
          <w:rFonts w:ascii="Calibri" w:hAnsi="Calibri" w:cs="Times New Roman"/>
          <w:sz w:val="22"/>
          <w:szCs w:val="22"/>
        </w:rPr>
        <w:lastRenderedPageBreak/>
        <w:t>Develop and code Markov chain Monte Carlo estimation methods for high dimensional parameter spaces</w:t>
      </w:r>
    </w:p>
    <w:p w14:paraId="092474BF" w14:textId="08EE66C5" w:rsidR="004A3429" w:rsidRPr="00191593" w:rsidRDefault="004A3429" w:rsidP="00F551B3">
      <w:pPr>
        <w:pStyle w:val="BodyText"/>
        <w:numPr>
          <w:ilvl w:val="0"/>
          <w:numId w:val="18"/>
        </w:numPr>
        <w:spacing w:after="0"/>
        <w:jc w:val="both"/>
        <w:rPr>
          <w:rFonts w:ascii="Calibri" w:hAnsi="Calibri" w:cs="Times New Roman"/>
          <w:sz w:val="22"/>
          <w:szCs w:val="22"/>
        </w:rPr>
      </w:pPr>
      <w:r>
        <w:rPr>
          <w:rFonts w:ascii="Calibri" w:hAnsi="Calibri" w:cs="Times New Roman"/>
          <w:sz w:val="22"/>
          <w:szCs w:val="22"/>
        </w:rPr>
        <w:t xml:space="preserve">Understand and derive Cox’s rules of </w:t>
      </w:r>
      <w:r w:rsidR="00022E21">
        <w:rPr>
          <w:rFonts w:ascii="Calibri" w:hAnsi="Calibri" w:cs="Times New Roman"/>
          <w:sz w:val="22"/>
          <w:szCs w:val="22"/>
        </w:rPr>
        <w:t xml:space="preserve">inference and distinguish Bayesian and </w:t>
      </w:r>
      <w:proofErr w:type="spellStart"/>
      <w:r w:rsidR="00022E21">
        <w:rPr>
          <w:rFonts w:ascii="Calibri" w:hAnsi="Calibri" w:cs="Times New Roman"/>
          <w:sz w:val="22"/>
          <w:szCs w:val="22"/>
        </w:rPr>
        <w:t>LaPlacian</w:t>
      </w:r>
      <w:proofErr w:type="spellEnd"/>
      <w:r w:rsidR="00022E21">
        <w:rPr>
          <w:rFonts w:ascii="Calibri" w:hAnsi="Calibri" w:cs="Times New Roman"/>
          <w:sz w:val="22"/>
          <w:szCs w:val="22"/>
        </w:rPr>
        <w:t xml:space="preserve"> methods of inference from those of Fisher and Pearson</w:t>
      </w:r>
    </w:p>
    <w:p w14:paraId="6C812D5F" w14:textId="77777777" w:rsidR="00D42216" w:rsidRPr="00191593" w:rsidRDefault="00D42216" w:rsidP="00D42216">
      <w:pPr>
        <w:pStyle w:val="BodyText"/>
        <w:spacing w:after="0"/>
        <w:ind w:left="1065"/>
        <w:jc w:val="both"/>
        <w:rPr>
          <w:rFonts w:ascii="Calibri" w:hAnsi="Calibri" w:cs="Times New Roman"/>
          <w:sz w:val="22"/>
          <w:szCs w:val="22"/>
        </w:rPr>
      </w:pPr>
    </w:p>
    <w:p w14:paraId="5D2E161A" w14:textId="6B930011" w:rsidR="00022E21" w:rsidRPr="00191593" w:rsidRDefault="00D42216" w:rsidP="00D42216">
      <w:pPr>
        <w:pStyle w:val="BodyText"/>
        <w:spacing w:after="0"/>
        <w:jc w:val="both"/>
        <w:rPr>
          <w:rFonts w:ascii="Calibri" w:hAnsi="Calibri" w:cs="Times New Roman"/>
          <w:sz w:val="22"/>
          <w:szCs w:val="22"/>
        </w:rPr>
      </w:pPr>
      <w:r w:rsidRPr="00191593">
        <w:rPr>
          <w:rFonts w:ascii="Calibri" w:hAnsi="Calibri" w:cs="Times New Roman"/>
          <w:sz w:val="22"/>
          <w:szCs w:val="22"/>
        </w:rPr>
        <w:t>Given that this is a 400</w:t>
      </w:r>
      <w:r w:rsidR="00B5067D">
        <w:rPr>
          <w:rFonts w:ascii="Calibri" w:hAnsi="Calibri" w:cs="Times New Roman"/>
          <w:sz w:val="22"/>
          <w:szCs w:val="22"/>
        </w:rPr>
        <w:t>-</w:t>
      </w:r>
      <w:r w:rsidRPr="00191593">
        <w:rPr>
          <w:rFonts w:ascii="Calibri" w:hAnsi="Calibri" w:cs="Times New Roman"/>
          <w:sz w:val="22"/>
          <w:szCs w:val="22"/>
        </w:rPr>
        <w:t xml:space="preserve">level course, students will improve their ability to work independently on multi-step problems, </w:t>
      </w:r>
      <w:r w:rsidR="007B1075">
        <w:rPr>
          <w:rFonts w:ascii="Calibri" w:hAnsi="Calibri" w:cs="Times New Roman"/>
          <w:sz w:val="22"/>
          <w:szCs w:val="22"/>
        </w:rPr>
        <w:t>and</w:t>
      </w:r>
      <w:r w:rsidR="00BC6038">
        <w:rPr>
          <w:rFonts w:ascii="Calibri" w:hAnsi="Calibri" w:cs="Times New Roman"/>
          <w:sz w:val="22"/>
          <w:szCs w:val="22"/>
        </w:rPr>
        <w:t xml:space="preserve"> </w:t>
      </w:r>
      <w:r w:rsidRPr="00191593">
        <w:rPr>
          <w:rFonts w:ascii="Calibri" w:hAnsi="Calibri" w:cs="Times New Roman"/>
          <w:sz w:val="22"/>
          <w:szCs w:val="22"/>
        </w:rPr>
        <w:t xml:space="preserve">students will </w:t>
      </w:r>
      <w:r w:rsidR="00022E21">
        <w:rPr>
          <w:rFonts w:ascii="Calibri" w:hAnsi="Calibri" w:cs="Times New Roman"/>
          <w:sz w:val="22"/>
          <w:szCs w:val="22"/>
        </w:rPr>
        <w:t xml:space="preserve">read a number of the fundamental papers </w:t>
      </w:r>
      <w:r w:rsidR="001F3580">
        <w:rPr>
          <w:rFonts w:ascii="Calibri" w:hAnsi="Calibri" w:cs="Times New Roman"/>
          <w:sz w:val="22"/>
          <w:szCs w:val="22"/>
        </w:rPr>
        <w:t>and reviews</w:t>
      </w:r>
      <w:r w:rsidR="00022E21">
        <w:rPr>
          <w:rFonts w:ascii="Calibri" w:hAnsi="Calibri" w:cs="Times New Roman"/>
          <w:sz w:val="22"/>
          <w:szCs w:val="22"/>
        </w:rPr>
        <w:t xml:space="preserve">. </w:t>
      </w:r>
    </w:p>
    <w:p w14:paraId="0574A96D" w14:textId="753D8FF8" w:rsidR="006648B3" w:rsidRPr="00191593" w:rsidRDefault="008B7D95" w:rsidP="00E56FA8">
      <w:pPr>
        <w:jc w:val="both"/>
        <w:rPr>
          <w:rFonts w:ascii="Calibri" w:hAnsi="Calibri" w:cs="Times New Roman"/>
          <w:b/>
          <w:sz w:val="22"/>
          <w:szCs w:val="22"/>
        </w:rPr>
      </w:pPr>
      <w:r>
        <w:rPr>
          <w:rFonts w:ascii="Calibri" w:hAnsi="Calibri" w:cs="Times New Roman"/>
          <w:b/>
          <w:sz w:val="22"/>
          <w:szCs w:val="22"/>
        </w:rPr>
        <w:t>IV</w:t>
      </w:r>
      <w:r w:rsidR="00B90424" w:rsidRPr="00191593">
        <w:rPr>
          <w:rFonts w:ascii="Calibri" w:hAnsi="Calibri" w:cs="Times New Roman"/>
          <w:b/>
          <w:sz w:val="22"/>
          <w:szCs w:val="22"/>
        </w:rPr>
        <w:t>. Learning</w:t>
      </w:r>
      <w:r w:rsidR="006648B3" w:rsidRPr="00191593">
        <w:rPr>
          <w:rFonts w:ascii="Calibri" w:hAnsi="Calibri" w:cs="Times New Roman"/>
          <w:b/>
          <w:sz w:val="22"/>
          <w:szCs w:val="22"/>
        </w:rPr>
        <w:t xml:space="preserve"> Activities</w:t>
      </w:r>
    </w:p>
    <w:p w14:paraId="67946322" w14:textId="77777777" w:rsidR="006648B3" w:rsidRPr="00191593" w:rsidRDefault="006648B3" w:rsidP="00E56FA8">
      <w:pPr>
        <w:jc w:val="both"/>
        <w:rPr>
          <w:rFonts w:ascii="Calibri" w:hAnsi="Calibri" w:cs="Times New Roman"/>
          <w:sz w:val="22"/>
          <w:szCs w:val="22"/>
        </w:rPr>
      </w:pPr>
    </w:p>
    <w:p w14:paraId="42ABF375" w14:textId="16237985" w:rsidR="00832126" w:rsidRPr="00191593" w:rsidRDefault="00832126" w:rsidP="00E56FA8">
      <w:pPr>
        <w:widowControl/>
        <w:suppressAutoHyphens w:val="0"/>
        <w:jc w:val="both"/>
        <w:rPr>
          <w:rFonts w:ascii="Calibri" w:eastAsia="Times New Roman" w:hAnsi="Calibri" w:cs="Times New Roman"/>
          <w:kern w:val="0"/>
          <w:sz w:val="22"/>
          <w:szCs w:val="22"/>
          <w:lang w:eastAsia="en-US" w:bidi="ar-SA"/>
        </w:rPr>
      </w:pPr>
      <w:r w:rsidRPr="00191593">
        <w:rPr>
          <w:rFonts w:ascii="Calibri" w:eastAsia="Times New Roman" w:hAnsi="Calibri" w:cs="Times New Roman"/>
          <w:color w:val="000000"/>
          <w:kern w:val="0"/>
          <w:sz w:val="22"/>
          <w:szCs w:val="22"/>
          <w:lang w:eastAsia="en-US" w:bidi="ar-SA"/>
        </w:rPr>
        <w:t xml:space="preserve">Learning activities may consist of a combination of lectures, group work, </w:t>
      </w:r>
      <w:r w:rsidR="001D1568">
        <w:rPr>
          <w:rFonts w:ascii="Calibri" w:eastAsia="Times New Roman" w:hAnsi="Calibri" w:cs="Times New Roman"/>
          <w:color w:val="000000"/>
          <w:kern w:val="0"/>
          <w:sz w:val="22"/>
          <w:szCs w:val="22"/>
          <w:lang w:eastAsia="en-US" w:bidi="ar-SA"/>
        </w:rPr>
        <w:t>and significant review of programs</w:t>
      </w:r>
      <w:r w:rsidRPr="00191593">
        <w:rPr>
          <w:rFonts w:ascii="Calibri" w:eastAsia="Times New Roman" w:hAnsi="Calibri" w:cs="Times New Roman"/>
          <w:color w:val="000000"/>
          <w:kern w:val="0"/>
          <w:sz w:val="22"/>
          <w:szCs w:val="22"/>
          <w:lang w:eastAsia="en-US" w:bidi="ar-SA"/>
        </w:rPr>
        <w:t>. The specific choice will depend on the individual instructor. Outside of class, students are expected to do a significant amount of individual and group homework to achieve the learning goals</w:t>
      </w:r>
      <w:r w:rsidR="001D1568">
        <w:rPr>
          <w:rFonts w:ascii="Calibri" w:eastAsia="Times New Roman" w:hAnsi="Calibri" w:cs="Times New Roman"/>
          <w:color w:val="000000"/>
          <w:kern w:val="0"/>
          <w:sz w:val="22"/>
          <w:szCs w:val="22"/>
          <w:lang w:eastAsia="en-US" w:bidi="ar-SA"/>
        </w:rPr>
        <w:t>, including creation of complex code for parameter estimation and visualization</w:t>
      </w:r>
      <w:r w:rsidRPr="00191593">
        <w:rPr>
          <w:rFonts w:ascii="Calibri" w:eastAsia="Times New Roman" w:hAnsi="Calibri" w:cs="Times New Roman"/>
          <w:color w:val="000000"/>
          <w:kern w:val="0"/>
          <w:sz w:val="22"/>
          <w:szCs w:val="22"/>
          <w:lang w:eastAsia="en-US" w:bidi="ar-SA"/>
        </w:rPr>
        <w:t>.</w:t>
      </w:r>
    </w:p>
    <w:p w14:paraId="59A79CC1" w14:textId="77777777" w:rsidR="007A661F" w:rsidRPr="00191593" w:rsidRDefault="007A661F" w:rsidP="00E56FA8">
      <w:pPr>
        <w:jc w:val="both"/>
        <w:rPr>
          <w:rFonts w:ascii="Calibri" w:hAnsi="Calibri" w:cs="Times New Roman"/>
          <w:sz w:val="22"/>
          <w:szCs w:val="22"/>
        </w:rPr>
      </w:pPr>
    </w:p>
    <w:p w14:paraId="0E357C5F" w14:textId="55C90073" w:rsidR="00401D15" w:rsidRPr="00191593" w:rsidRDefault="00401D15" w:rsidP="00E56FA8">
      <w:pPr>
        <w:jc w:val="both"/>
        <w:rPr>
          <w:rFonts w:ascii="Calibri" w:hAnsi="Calibri" w:cs="Times New Roman"/>
          <w:b/>
          <w:sz w:val="22"/>
          <w:szCs w:val="22"/>
        </w:rPr>
      </w:pPr>
      <w:r w:rsidRPr="00191593">
        <w:rPr>
          <w:rFonts w:ascii="Calibri" w:hAnsi="Calibri" w:cs="Times New Roman"/>
          <w:b/>
          <w:sz w:val="22"/>
          <w:szCs w:val="22"/>
        </w:rPr>
        <w:t>V</w:t>
      </w:r>
      <w:r w:rsidR="007202BE" w:rsidRPr="00191593">
        <w:rPr>
          <w:rFonts w:ascii="Calibri" w:hAnsi="Calibri" w:cs="Times New Roman"/>
          <w:b/>
          <w:sz w:val="22"/>
          <w:szCs w:val="22"/>
        </w:rPr>
        <w:t xml:space="preserve">. </w:t>
      </w:r>
      <w:r w:rsidRPr="00191593">
        <w:rPr>
          <w:rFonts w:ascii="Calibri" w:hAnsi="Calibri" w:cs="Times New Roman"/>
          <w:b/>
          <w:sz w:val="22"/>
          <w:szCs w:val="22"/>
        </w:rPr>
        <w:t>Student Assessment</w:t>
      </w:r>
    </w:p>
    <w:p w14:paraId="34F0FD56" w14:textId="77777777" w:rsidR="000A5369" w:rsidRPr="00191593" w:rsidRDefault="000A5369" w:rsidP="00E56FA8">
      <w:pPr>
        <w:jc w:val="both"/>
        <w:rPr>
          <w:rFonts w:ascii="Calibri" w:hAnsi="Calibri" w:cs="Times New Roman"/>
          <w:color w:val="FF0000"/>
          <w:sz w:val="22"/>
          <w:szCs w:val="22"/>
        </w:rPr>
      </w:pPr>
    </w:p>
    <w:p w14:paraId="1C33A842" w14:textId="10CBDCB4" w:rsidR="007A661F" w:rsidRPr="00191593" w:rsidRDefault="00177C93" w:rsidP="00E56FA8">
      <w:pPr>
        <w:jc w:val="both"/>
        <w:rPr>
          <w:rFonts w:ascii="Calibri" w:hAnsi="Calibri" w:cs="Times New Roman"/>
          <w:sz w:val="22"/>
          <w:szCs w:val="22"/>
        </w:rPr>
      </w:pPr>
      <w:r w:rsidRPr="00191593">
        <w:rPr>
          <w:rFonts w:ascii="Calibri" w:hAnsi="Calibri" w:cs="Times New Roman"/>
          <w:sz w:val="22"/>
          <w:szCs w:val="22"/>
        </w:rPr>
        <w:t xml:space="preserve">Students will </w:t>
      </w:r>
      <w:r w:rsidR="00D61B38" w:rsidRPr="00191593">
        <w:rPr>
          <w:rFonts w:ascii="Calibri" w:hAnsi="Calibri" w:cs="Times New Roman"/>
          <w:sz w:val="22"/>
          <w:szCs w:val="22"/>
        </w:rPr>
        <w:t xml:space="preserve">receive </w:t>
      </w:r>
      <w:r w:rsidRPr="00191593">
        <w:rPr>
          <w:rFonts w:ascii="Calibri" w:hAnsi="Calibri" w:cs="Times New Roman"/>
          <w:sz w:val="22"/>
          <w:szCs w:val="22"/>
        </w:rPr>
        <w:t xml:space="preserve">feedback on their work through either homework assignments, projects, </w:t>
      </w:r>
      <w:r w:rsidR="000F14EF">
        <w:rPr>
          <w:rFonts w:ascii="Calibri" w:hAnsi="Calibri" w:cs="Times New Roman"/>
          <w:sz w:val="22"/>
          <w:szCs w:val="22"/>
        </w:rPr>
        <w:t>and/</w:t>
      </w:r>
      <w:r w:rsidRPr="00191593">
        <w:rPr>
          <w:rFonts w:ascii="Calibri" w:hAnsi="Calibri" w:cs="Times New Roman"/>
          <w:sz w:val="22"/>
          <w:szCs w:val="22"/>
        </w:rPr>
        <w:t xml:space="preserve">or examinations. </w:t>
      </w:r>
    </w:p>
    <w:p w14:paraId="04CAA18E" w14:textId="77777777" w:rsidR="00FB4509" w:rsidRPr="00191593" w:rsidRDefault="00FB4509" w:rsidP="00E56FA8">
      <w:pPr>
        <w:jc w:val="both"/>
        <w:rPr>
          <w:rFonts w:ascii="Calibri" w:hAnsi="Calibri" w:cs="Times New Roman"/>
          <w:sz w:val="22"/>
          <w:szCs w:val="22"/>
        </w:rPr>
      </w:pPr>
    </w:p>
    <w:p w14:paraId="6CA47330" w14:textId="1B231039" w:rsidR="00F23BC0" w:rsidRPr="00191593" w:rsidRDefault="00E56FA8" w:rsidP="00E56FA8">
      <w:pPr>
        <w:jc w:val="both"/>
        <w:rPr>
          <w:rFonts w:ascii="Calibri" w:hAnsi="Calibri" w:cs="Times New Roman"/>
          <w:b/>
          <w:sz w:val="22"/>
          <w:szCs w:val="22"/>
        </w:rPr>
      </w:pPr>
      <w:r w:rsidRPr="00191593">
        <w:rPr>
          <w:rFonts w:ascii="Calibri" w:hAnsi="Calibri" w:cs="Times New Roman"/>
          <w:b/>
          <w:sz w:val="22"/>
          <w:szCs w:val="22"/>
        </w:rPr>
        <w:t>V</w:t>
      </w:r>
      <w:r w:rsidR="008B7D95">
        <w:rPr>
          <w:rFonts w:ascii="Calibri" w:hAnsi="Calibri" w:cs="Times New Roman"/>
          <w:b/>
          <w:sz w:val="22"/>
          <w:szCs w:val="22"/>
        </w:rPr>
        <w:t>I</w:t>
      </w:r>
      <w:r w:rsidRPr="00191593">
        <w:rPr>
          <w:rFonts w:ascii="Calibri" w:hAnsi="Calibri" w:cs="Times New Roman"/>
          <w:b/>
          <w:sz w:val="22"/>
          <w:szCs w:val="22"/>
        </w:rPr>
        <w:t xml:space="preserve">. </w:t>
      </w:r>
      <w:r w:rsidR="00F23BC0" w:rsidRPr="00191593">
        <w:rPr>
          <w:rFonts w:ascii="Calibri" w:hAnsi="Calibri" w:cs="Times New Roman"/>
          <w:b/>
          <w:sz w:val="22"/>
          <w:szCs w:val="22"/>
        </w:rPr>
        <w:t>List of Major Course Topics</w:t>
      </w:r>
    </w:p>
    <w:p w14:paraId="7BE3F7E3" w14:textId="77777777" w:rsidR="007A661F" w:rsidRPr="00191593" w:rsidRDefault="007A661F" w:rsidP="00E56FA8">
      <w:pPr>
        <w:jc w:val="both"/>
        <w:rPr>
          <w:rFonts w:ascii="Calibri" w:hAnsi="Calibri" w:cs="Times New Roman"/>
          <w:b/>
          <w:sz w:val="22"/>
          <w:szCs w:val="22"/>
        </w:rPr>
      </w:pPr>
    </w:p>
    <w:p w14:paraId="73A9BE9E" w14:textId="2522456B" w:rsidR="00F23BC0" w:rsidRDefault="00F23BC0" w:rsidP="008C246B">
      <w:pPr>
        <w:rPr>
          <w:rFonts w:ascii="Calibri" w:hAnsi="Calibri" w:cs="Times New Roman"/>
          <w:i/>
          <w:sz w:val="22"/>
          <w:szCs w:val="22"/>
        </w:rPr>
      </w:pPr>
      <w:r w:rsidRPr="00191593">
        <w:rPr>
          <w:rFonts w:ascii="Calibri" w:hAnsi="Calibri" w:cs="Times New Roman"/>
          <w:sz w:val="22"/>
          <w:szCs w:val="22"/>
        </w:rPr>
        <w:t>The following list of topic</w:t>
      </w:r>
      <w:r w:rsidR="006E787B" w:rsidRPr="00191593">
        <w:rPr>
          <w:rFonts w:ascii="Calibri" w:hAnsi="Calibri" w:cs="Times New Roman"/>
          <w:sz w:val="22"/>
          <w:szCs w:val="22"/>
        </w:rPr>
        <w:t>s will be covered in t</w:t>
      </w:r>
      <w:r w:rsidR="00191593" w:rsidRPr="00191593">
        <w:rPr>
          <w:rFonts w:ascii="Calibri" w:hAnsi="Calibri" w:cs="Times New Roman"/>
          <w:sz w:val="22"/>
          <w:szCs w:val="22"/>
        </w:rPr>
        <w:t xml:space="preserve">he course. Items </w:t>
      </w:r>
      <w:r w:rsidR="008C246B">
        <w:rPr>
          <w:rFonts w:ascii="Calibri" w:hAnsi="Calibri" w:cs="Times New Roman"/>
          <w:sz w:val="22"/>
          <w:szCs w:val="22"/>
        </w:rPr>
        <w:t xml:space="preserve">in the right column are </w:t>
      </w:r>
      <w:r w:rsidR="006E787B" w:rsidRPr="00191593">
        <w:rPr>
          <w:rFonts w:ascii="Calibri" w:hAnsi="Calibri" w:cs="Times New Roman"/>
          <w:sz w:val="22"/>
          <w:szCs w:val="22"/>
        </w:rPr>
        <w:t>optional, however it is expected that the instructor will choose at least two of these topics for inclusion in the course</w:t>
      </w:r>
      <w:r w:rsidR="000F14EF">
        <w:rPr>
          <w:rFonts w:ascii="Calibri" w:hAnsi="Calibri" w:cs="Times New Roman"/>
          <w:sz w:val="22"/>
          <w:szCs w:val="22"/>
        </w:rPr>
        <w:t>.  Each topic involves both theoretical derivation and computational instantiation of the methods.</w:t>
      </w:r>
    </w:p>
    <w:p w14:paraId="146F87D1" w14:textId="77777777" w:rsidR="0073473C" w:rsidRDefault="0073473C" w:rsidP="008C246B">
      <w:pPr>
        <w:rPr>
          <w:rFonts w:ascii="Calibri" w:hAnsi="Calibri" w:cs="Times New Roman"/>
          <w:i/>
          <w:sz w:val="22"/>
          <w:szCs w:val="22"/>
        </w:rPr>
      </w:pPr>
    </w:p>
    <w:p w14:paraId="15BA247C" w14:textId="74975371" w:rsidR="0073473C" w:rsidRPr="0073473C" w:rsidRDefault="0073473C" w:rsidP="008C246B">
      <w:pPr>
        <w:rPr>
          <w:rFonts w:ascii="Calibri" w:hAnsi="Calibri" w:cs="Times New Roman"/>
          <w:b/>
          <w:sz w:val="22"/>
          <w:szCs w:val="22"/>
        </w:rPr>
      </w:pPr>
      <w:r w:rsidRPr="0073473C">
        <w:rPr>
          <w:rFonts w:ascii="Calibri" w:hAnsi="Calibri" w:cs="Times New Roman"/>
          <w:b/>
          <w:i/>
          <w:sz w:val="22"/>
          <w:szCs w:val="22"/>
        </w:rPr>
        <w:tab/>
      </w:r>
      <w:r w:rsidRPr="0073473C">
        <w:rPr>
          <w:rFonts w:ascii="Calibri" w:hAnsi="Calibri" w:cs="Times New Roman"/>
          <w:b/>
          <w:sz w:val="22"/>
          <w:szCs w:val="22"/>
          <w:u w:val="single"/>
        </w:rPr>
        <w:t>Required topics</w:t>
      </w:r>
      <w:r w:rsidRPr="0073473C">
        <w:rPr>
          <w:rFonts w:ascii="Calibri" w:hAnsi="Calibri" w:cs="Times New Roman"/>
          <w:b/>
          <w:sz w:val="22"/>
          <w:szCs w:val="22"/>
        </w:rPr>
        <w:tab/>
      </w:r>
      <w:r w:rsidRPr="0073473C">
        <w:rPr>
          <w:rFonts w:ascii="Calibri" w:hAnsi="Calibri" w:cs="Times New Roman"/>
          <w:b/>
          <w:sz w:val="22"/>
          <w:szCs w:val="22"/>
        </w:rPr>
        <w:tab/>
      </w:r>
      <w:r w:rsidRPr="0073473C">
        <w:rPr>
          <w:rFonts w:ascii="Calibri" w:hAnsi="Calibri" w:cs="Times New Roman"/>
          <w:b/>
          <w:sz w:val="22"/>
          <w:szCs w:val="22"/>
        </w:rPr>
        <w:tab/>
      </w:r>
      <w:r w:rsidRPr="0073473C">
        <w:rPr>
          <w:rFonts w:ascii="Calibri" w:hAnsi="Calibri" w:cs="Times New Roman"/>
          <w:b/>
          <w:sz w:val="22"/>
          <w:szCs w:val="22"/>
        </w:rPr>
        <w:tab/>
      </w:r>
      <w:r w:rsidRPr="0073473C">
        <w:rPr>
          <w:rFonts w:ascii="Calibri" w:hAnsi="Calibri" w:cs="Times New Roman"/>
          <w:b/>
          <w:sz w:val="22"/>
          <w:szCs w:val="22"/>
        </w:rPr>
        <w:tab/>
      </w:r>
      <w:r w:rsidRPr="0073473C">
        <w:rPr>
          <w:rFonts w:ascii="Calibri" w:hAnsi="Calibri" w:cs="Times New Roman"/>
          <w:b/>
          <w:sz w:val="22"/>
          <w:szCs w:val="22"/>
        </w:rPr>
        <w:tab/>
      </w:r>
      <w:r w:rsidRPr="0073473C">
        <w:rPr>
          <w:rFonts w:ascii="Calibri" w:hAnsi="Calibri" w:cs="Times New Roman"/>
          <w:b/>
          <w:sz w:val="22"/>
          <w:szCs w:val="22"/>
        </w:rPr>
        <w:tab/>
      </w:r>
      <w:r w:rsidRPr="0073473C">
        <w:rPr>
          <w:rFonts w:ascii="Calibri" w:hAnsi="Calibri" w:cs="Times New Roman"/>
          <w:b/>
          <w:sz w:val="22"/>
          <w:szCs w:val="22"/>
        </w:rPr>
        <w:tab/>
      </w:r>
      <w:r w:rsidRPr="0073473C">
        <w:rPr>
          <w:rFonts w:ascii="Calibri" w:hAnsi="Calibri" w:cs="Times New Roman"/>
          <w:b/>
          <w:sz w:val="22"/>
          <w:szCs w:val="22"/>
          <w:u w:val="single"/>
        </w:rPr>
        <w:t>Optional topics</w:t>
      </w:r>
    </w:p>
    <w:p w14:paraId="6B77BCA2" w14:textId="77777777" w:rsidR="00687B12" w:rsidRDefault="00687B12" w:rsidP="00E56FA8">
      <w:pPr>
        <w:jc w:val="both"/>
        <w:rPr>
          <w:rFonts w:ascii="Calibri" w:hAnsi="Calibri" w:cs="Times New Roman"/>
          <w:i/>
          <w:sz w:val="22"/>
          <w:szCs w:val="22"/>
        </w:rPr>
      </w:pPr>
    </w:p>
    <w:p w14:paraId="6B8C736F" w14:textId="4F3AE127" w:rsidR="00687B12" w:rsidRDefault="00687B12" w:rsidP="00687B12">
      <w:pPr>
        <w:rPr>
          <w:rFonts w:ascii="Calibri" w:hAnsi="Calibri" w:cs="Times New Roman"/>
          <w:sz w:val="22"/>
          <w:szCs w:val="22"/>
        </w:rPr>
      </w:pPr>
      <w:r>
        <w:rPr>
          <w:rFonts w:ascii="Calibri" w:hAnsi="Calibri" w:cs="Times New Roman"/>
          <w:sz w:val="22"/>
          <w:szCs w:val="22"/>
        </w:rPr>
        <w:t xml:space="preserve">1. </w:t>
      </w:r>
      <w:r w:rsidR="00BD5503">
        <w:rPr>
          <w:rFonts w:ascii="Calibri" w:hAnsi="Calibri" w:cs="Times New Roman"/>
          <w:sz w:val="22"/>
          <w:szCs w:val="22"/>
        </w:rPr>
        <w:t>Estimation of Sampling Distributions</w:t>
      </w:r>
    </w:p>
    <w:p w14:paraId="06354869" w14:textId="76F696F0" w:rsidR="00687B12" w:rsidRDefault="00687B12" w:rsidP="00687B12">
      <w:pPr>
        <w:rPr>
          <w:rFonts w:ascii="Calibri" w:hAnsi="Calibri" w:cs="Times New Roman"/>
          <w:sz w:val="22"/>
          <w:szCs w:val="22"/>
        </w:rPr>
      </w:pPr>
      <w:r>
        <w:rPr>
          <w:rFonts w:ascii="Calibri" w:hAnsi="Calibri" w:cs="Times New Roman"/>
          <w:sz w:val="22"/>
          <w:szCs w:val="22"/>
        </w:rPr>
        <w:tab/>
        <w:t xml:space="preserve">a. </w:t>
      </w:r>
      <w:r w:rsidR="00BD5503">
        <w:rPr>
          <w:rFonts w:ascii="Calibri" w:hAnsi="Calibri" w:cs="Times New Roman"/>
          <w:sz w:val="22"/>
          <w:szCs w:val="22"/>
        </w:rPr>
        <w:t>Classical statistical examples and their limits</w:t>
      </w:r>
    </w:p>
    <w:p w14:paraId="3A72B381" w14:textId="1D3D026C" w:rsidR="00687B12" w:rsidRDefault="00BD5503" w:rsidP="00687B12">
      <w:pPr>
        <w:rPr>
          <w:rFonts w:ascii="Calibri" w:hAnsi="Calibri" w:cs="Times New Roman"/>
          <w:sz w:val="22"/>
          <w:szCs w:val="22"/>
        </w:rPr>
      </w:pPr>
      <w:r>
        <w:rPr>
          <w:rFonts w:ascii="Calibri" w:hAnsi="Calibri" w:cs="Times New Roman"/>
          <w:sz w:val="22"/>
          <w:szCs w:val="22"/>
        </w:rPr>
        <w:tab/>
        <w:t>b. The Bootstrap</w:t>
      </w:r>
    </w:p>
    <w:p w14:paraId="5A7D8510" w14:textId="3DA3ABFE" w:rsidR="00687B12" w:rsidRDefault="00687B12" w:rsidP="00687B12">
      <w:pPr>
        <w:rPr>
          <w:rFonts w:ascii="Calibri" w:hAnsi="Calibri" w:cs="Times New Roman"/>
          <w:sz w:val="22"/>
          <w:szCs w:val="22"/>
        </w:rPr>
      </w:pPr>
      <w:r>
        <w:rPr>
          <w:rFonts w:ascii="Calibri" w:hAnsi="Calibri" w:cs="Times New Roman"/>
          <w:sz w:val="22"/>
          <w:szCs w:val="22"/>
        </w:rPr>
        <w:tab/>
        <w:t xml:space="preserve">c. </w:t>
      </w:r>
      <w:r w:rsidR="00BD5503">
        <w:rPr>
          <w:rFonts w:ascii="Calibri" w:hAnsi="Calibri" w:cs="Times New Roman"/>
          <w:sz w:val="22"/>
          <w:szCs w:val="22"/>
        </w:rPr>
        <w:t>Empirical null distributions</w:t>
      </w:r>
    </w:p>
    <w:p w14:paraId="58C5DF42" w14:textId="77777777" w:rsidR="00687B12" w:rsidRDefault="00687B12" w:rsidP="00687B12">
      <w:pPr>
        <w:rPr>
          <w:rFonts w:ascii="Calibri" w:hAnsi="Calibri" w:cs="Times New Roman"/>
          <w:sz w:val="22"/>
          <w:szCs w:val="22"/>
        </w:rPr>
      </w:pPr>
    </w:p>
    <w:p w14:paraId="7FF41BA2" w14:textId="5C542076" w:rsidR="00687B12" w:rsidRDefault="00687B12" w:rsidP="00687B12">
      <w:pPr>
        <w:rPr>
          <w:rFonts w:ascii="Calibri" w:hAnsi="Calibri" w:cs="Times New Roman"/>
          <w:sz w:val="22"/>
          <w:szCs w:val="22"/>
        </w:rPr>
      </w:pPr>
      <w:r>
        <w:rPr>
          <w:rFonts w:ascii="Calibri" w:hAnsi="Calibri" w:cs="Times New Roman"/>
          <w:sz w:val="22"/>
          <w:szCs w:val="22"/>
        </w:rPr>
        <w:t xml:space="preserve">2. </w:t>
      </w:r>
      <w:r w:rsidR="00BD5503">
        <w:rPr>
          <w:rFonts w:ascii="Calibri" w:hAnsi="Calibri" w:cs="Times New Roman"/>
          <w:sz w:val="22"/>
          <w:szCs w:val="22"/>
        </w:rPr>
        <w:t>Expectation-Maximization</w:t>
      </w:r>
    </w:p>
    <w:p w14:paraId="52D50E30" w14:textId="055E0CED" w:rsidR="00687B12" w:rsidRDefault="00687B12" w:rsidP="00687B12">
      <w:pPr>
        <w:rPr>
          <w:rFonts w:ascii="Calibri" w:hAnsi="Calibri" w:cs="Times New Roman"/>
          <w:sz w:val="22"/>
          <w:szCs w:val="22"/>
        </w:rPr>
      </w:pPr>
      <w:r>
        <w:rPr>
          <w:rFonts w:ascii="Calibri" w:hAnsi="Calibri" w:cs="Times New Roman"/>
          <w:sz w:val="22"/>
          <w:szCs w:val="22"/>
        </w:rPr>
        <w:tab/>
        <w:t xml:space="preserve">a. </w:t>
      </w:r>
      <w:r w:rsidR="00CE4154">
        <w:rPr>
          <w:rFonts w:ascii="Calibri" w:hAnsi="Calibri" w:cs="Times New Roman"/>
          <w:sz w:val="22"/>
          <w:szCs w:val="22"/>
        </w:rPr>
        <w:t>Two-Class estimation</w:t>
      </w:r>
    </w:p>
    <w:p w14:paraId="187C2AF9" w14:textId="60A67ABF" w:rsidR="00687B12" w:rsidRDefault="00687B12" w:rsidP="00687B12">
      <w:pPr>
        <w:rPr>
          <w:rFonts w:ascii="Calibri" w:hAnsi="Calibri" w:cs="Times New Roman"/>
          <w:sz w:val="22"/>
          <w:szCs w:val="22"/>
        </w:rPr>
      </w:pPr>
      <w:r>
        <w:rPr>
          <w:rFonts w:ascii="Calibri" w:hAnsi="Calibri" w:cs="Times New Roman"/>
          <w:sz w:val="22"/>
          <w:szCs w:val="22"/>
        </w:rPr>
        <w:tab/>
        <w:t xml:space="preserve">b. </w:t>
      </w:r>
      <w:r w:rsidR="00B21C8A">
        <w:rPr>
          <w:rFonts w:ascii="Calibri" w:hAnsi="Calibri" w:cs="Times New Roman"/>
          <w:sz w:val="22"/>
          <w:szCs w:val="22"/>
        </w:rPr>
        <w:t xml:space="preserve">Sensitivity and </w:t>
      </w:r>
      <w:r w:rsidR="00CE4154">
        <w:rPr>
          <w:rFonts w:ascii="Calibri" w:hAnsi="Calibri" w:cs="Times New Roman"/>
          <w:sz w:val="22"/>
          <w:szCs w:val="22"/>
        </w:rPr>
        <w:t xml:space="preserve">Robustness in </w:t>
      </w:r>
      <w:r w:rsidR="00B21C8A">
        <w:rPr>
          <w:rFonts w:ascii="Calibri" w:hAnsi="Calibri" w:cs="Times New Roman"/>
          <w:sz w:val="22"/>
          <w:szCs w:val="22"/>
        </w:rPr>
        <w:t>EM</w:t>
      </w:r>
      <w:r>
        <w:rPr>
          <w:rFonts w:ascii="Calibri" w:hAnsi="Calibri" w:cs="Times New Roman"/>
          <w:sz w:val="22"/>
          <w:szCs w:val="22"/>
        </w:rPr>
        <w:t xml:space="preserve"> </w:t>
      </w:r>
    </w:p>
    <w:p w14:paraId="7D1E171C" w14:textId="08F86AE7" w:rsidR="00687B12" w:rsidRDefault="00872994" w:rsidP="00687B12">
      <w:pPr>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t>c</w:t>
      </w:r>
      <w:r w:rsidR="00687B12">
        <w:rPr>
          <w:rFonts w:ascii="Calibri" w:hAnsi="Calibri" w:cs="Times New Roman"/>
          <w:sz w:val="22"/>
          <w:szCs w:val="22"/>
        </w:rPr>
        <w:t xml:space="preserve">. </w:t>
      </w:r>
      <w:r w:rsidR="000F14EF">
        <w:rPr>
          <w:rFonts w:ascii="Calibri" w:hAnsi="Calibri" w:cs="Times New Roman"/>
          <w:sz w:val="22"/>
          <w:szCs w:val="22"/>
        </w:rPr>
        <w:t>Ba</w:t>
      </w:r>
      <w:r w:rsidR="00B21C8A">
        <w:rPr>
          <w:rFonts w:ascii="Calibri" w:hAnsi="Calibri" w:cs="Times New Roman"/>
          <w:sz w:val="22"/>
          <w:szCs w:val="22"/>
        </w:rPr>
        <w:t>y</w:t>
      </w:r>
      <w:r w:rsidR="000F14EF">
        <w:rPr>
          <w:rFonts w:ascii="Calibri" w:hAnsi="Calibri" w:cs="Times New Roman"/>
          <w:sz w:val="22"/>
          <w:szCs w:val="22"/>
        </w:rPr>
        <w:t>e</w:t>
      </w:r>
      <w:r w:rsidR="00B21C8A">
        <w:rPr>
          <w:rFonts w:ascii="Calibri" w:hAnsi="Calibri" w:cs="Times New Roman"/>
          <w:sz w:val="22"/>
          <w:szCs w:val="22"/>
        </w:rPr>
        <w:t>sian EM</w:t>
      </w:r>
    </w:p>
    <w:p w14:paraId="6A936410" w14:textId="77777777" w:rsidR="00B21C8A" w:rsidRDefault="00B21C8A" w:rsidP="00687B12">
      <w:pPr>
        <w:rPr>
          <w:rFonts w:ascii="Calibri" w:hAnsi="Calibri" w:cs="Times New Roman"/>
          <w:sz w:val="22"/>
          <w:szCs w:val="22"/>
        </w:rPr>
      </w:pPr>
    </w:p>
    <w:p w14:paraId="38E3DE1C" w14:textId="558C280A" w:rsidR="008C246B" w:rsidRDefault="00B21C8A" w:rsidP="00687B12">
      <w:pPr>
        <w:rPr>
          <w:rFonts w:ascii="Calibri" w:hAnsi="Calibri" w:cs="Times New Roman"/>
          <w:sz w:val="22"/>
          <w:szCs w:val="22"/>
        </w:rPr>
      </w:pPr>
      <w:r>
        <w:rPr>
          <w:rFonts w:ascii="Calibri" w:hAnsi="Calibri" w:cs="Times New Roman"/>
          <w:sz w:val="22"/>
          <w:szCs w:val="22"/>
        </w:rPr>
        <w:t>3</w:t>
      </w:r>
      <w:r w:rsidR="008C246B">
        <w:rPr>
          <w:rFonts w:ascii="Calibri" w:hAnsi="Calibri" w:cs="Times New Roman"/>
          <w:sz w:val="22"/>
          <w:szCs w:val="22"/>
        </w:rPr>
        <w:t xml:space="preserve">. </w:t>
      </w:r>
      <w:r>
        <w:rPr>
          <w:rFonts w:ascii="Calibri" w:hAnsi="Calibri" w:cs="Times New Roman"/>
          <w:sz w:val="22"/>
          <w:szCs w:val="22"/>
        </w:rPr>
        <w:t>Rules of Inference</w:t>
      </w:r>
    </w:p>
    <w:p w14:paraId="5061DDF0" w14:textId="4DA210FD" w:rsidR="00B21C8A" w:rsidRDefault="00B21C8A" w:rsidP="00687B12">
      <w:pPr>
        <w:rPr>
          <w:rFonts w:ascii="Calibri" w:hAnsi="Calibri" w:cs="Times New Roman"/>
          <w:sz w:val="22"/>
          <w:szCs w:val="22"/>
        </w:rPr>
      </w:pPr>
      <w:r>
        <w:rPr>
          <w:rFonts w:ascii="Calibri" w:hAnsi="Calibri" w:cs="Times New Roman"/>
          <w:sz w:val="22"/>
          <w:szCs w:val="22"/>
        </w:rPr>
        <w:tab/>
        <w:t>a. Cox’s rules of inference</w:t>
      </w:r>
    </w:p>
    <w:p w14:paraId="1A0BB16B" w14:textId="77DEA6BA" w:rsidR="00B21C8A" w:rsidRDefault="00B21C8A" w:rsidP="00687B12">
      <w:pPr>
        <w:rPr>
          <w:rFonts w:ascii="Calibri" w:hAnsi="Calibri" w:cs="Times New Roman"/>
          <w:sz w:val="22"/>
          <w:szCs w:val="22"/>
        </w:rPr>
      </w:pPr>
      <w:r>
        <w:rPr>
          <w:rFonts w:ascii="Calibri" w:hAnsi="Calibri" w:cs="Times New Roman"/>
          <w:sz w:val="22"/>
          <w:szCs w:val="22"/>
        </w:rPr>
        <w:tab/>
        <w:t xml:space="preserve">b. Bayesian </w:t>
      </w:r>
      <w:r w:rsidR="000F14EF">
        <w:rPr>
          <w:rFonts w:ascii="Calibri" w:hAnsi="Calibri" w:cs="Times New Roman"/>
          <w:sz w:val="22"/>
          <w:szCs w:val="22"/>
        </w:rPr>
        <w:t>vs Frequentist concepts of inference</w:t>
      </w:r>
    </w:p>
    <w:p w14:paraId="18CCAE7E" w14:textId="77777777" w:rsidR="008C246B" w:rsidRDefault="008C246B" w:rsidP="00687B12">
      <w:pPr>
        <w:rPr>
          <w:rFonts w:ascii="Calibri" w:hAnsi="Calibri" w:cs="Times New Roman"/>
          <w:sz w:val="22"/>
          <w:szCs w:val="22"/>
        </w:rPr>
      </w:pPr>
    </w:p>
    <w:p w14:paraId="0E48175F" w14:textId="68C92C6C" w:rsidR="008C246B" w:rsidRDefault="000F14EF" w:rsidP="00687B12">
      <w:pPr>
        <w:rPr>
          <w:rFonts w:ascii="Calibri" w:hAnsi="Calibri" w:cs="Times New Roman"/>
          <w:sz w:val="22"/>
          <w:szCs w:val="22"/>
        </w:rPr>
      </w:pPr>
      <w:r>
        <w:rPr>
          <w:rFonts w:ascii="Calibri" w:hAnsi="Calibri" w:cs="Times New Roman"/>
          <w:sz w:val="22"/>
          <w:szCs w:val="22"/>
        </w:rPr>
        <w:t>4. Bayes’ Equation</w:t>
      </w:r>
    </w:p>
    <w:p w14:paraId="7EB55446" w14:textId="3452EFD4" w:rsidR="008C246B" w:rsidRDefault="008C246B" w:rsidP="00687B12">
      <w:pPr>
        <w:rPr>
          <w:rFonts w:ascii="Calibri" w:hAnsi="Calibri" w:cs="Times New Roman"/>
          <w:sz w:val="22"/>
          <w:szCs w:val="22"/>
        </w:rPr>
      </w:pPr>
      <w:r>
        <w:rPr>
          <w:rFonts w:ascii="Calibri" w:hAnsi="Calibri" w:cs="Times New Roman"/>
          <w:sz w:val="22"/>
          <w:szCs w:val="22"/>
        </w:rPr>
        <w:tab/>
        <w:t xml:space="preserve">a. </w:t>
      </w:r>
      <w:r w:rsidR="000F14EF">
        <w:rPr>
          <w:rFonts w:ascii="Calibri" w:hAnsi="Calibri" w:cs="Times New Roman"/>
          <w:sz w:val="22"/>
          <w:szCs w:val="22"/>
        </w:rPr>
        <w:t>Joint Probability to Bayes’ Equation</w:t>
      </w:r>
    </w:p>
    <w:p w14:paraId="35D0F36D" w14:textId="6C2AF939" w:rsidR="008C246B" w:rsidRDefault="008C246B" w:rsidP="00687B12">
      <w:pPr>
        <w:rPr>
          <w:rFonts w:ascii="Calibri" w:hAnsi="Calibri" w:cs="Times New Roman"/>
          <w:sz w:val="22"/>
          <w:szCs w:val="22"/>
        </w:rPr>
      </w:pPr>
      <w:r>
        <w:rPr>
          <w:rFonts w:ascii="Calibri" w:hAnsi="Calibri" w:cs="Times New Roman"/>
          <w:sz w:val="22"/>
          <w:szCs w:val="22"/>
        </w:rPr>
        <w:tab/>
        <w:t xml:space="preserve">b. </w:t>
      </w:r>
      <w:r w:rsidR="000F14EF">
        <w:rPr>
          <w:rFonts w:ascii="Calibri" w:hAnsi="Calibri" w:cs="Times New Roman"/>
          <w:sz w:val="22"/>
          <w:szCs w:val="22"/>
        </w:rPr>
        <w:t>Interpretation of Prior Probabilities</w:t>
      </w:r>
    </w:p>
    <w:p w14:paraId="70C16473" w14:textId="77777777" w:rsidR="00AD6AEB" w:rsidRDefault="008C246B" w:rsidP="00687B12">
      <w:pPr>
        <w:rPr>
          <w:rFonts w:ascii="Calibri" w:hAnsi="Calibri" w:cs="Times New Roman"/>
          <w:sz w:val="22"/>
          <w:szCs w:val="22"/>
        </w:rPr>
      </w:pPr>
      <w:r>
        <w:rPr>
          <w:rFonts w:ascii="Calibri" w:hAnsi="Calibri" w:cs="Times New Roman"/>
          <w:sz w:val="22"/>
          <w:szCs w:val="22"/>
        </w:rPr>
        <w:tab/>
        <w:t xml:space="preserve">c. </w:t>
      </w:r>
      <w:r w:rsidR="000F14EF">
        <w:rPr>
          <w:rFonts w:ascii="Calibri" w:hAnsi="Calibri" w:cs="Times New Roman"/>
          <w:sz w:val="22"/>
          <w:szCs w:val="22"/>
        </w:rPr>
        <w:t>The Log-Posterior Space and the Evidence</w:t>
      </w:r>
      <w:r w:rsidR="000F14EF">
        <w:rPr>
          <w:rFonts w:ascii="Calibri" w:hAnsi="Calibri" w:cs="Times New Roman"/>
          <w:sz w:val="22"/>
          <w:szCs w:val="22"/>
        </w:rPr>
        <w:tab/>
      </w:r>
    </w:p>
    <w:p w14:paraId="10DA6080" w14:textId="77777777" w:rsidR="000A3A0B" w:rsidRDefault="00AD6AEB" w:rsidP="00687B12">
      <w:pPr>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t>d. Conjugate priors</w:t>
      </w:r>
    </w:p>
    <w:p w14:paraId="70279C45" w14:textId="7001E5D5" w:rsidR="008C246B" w:rsidRDefault="000A3A0B" w:rsidP="00687B12">
      <w:pPr>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t xml:space="preserve">e. </w:t>
      </w:r>
      <w:r w:rsidR="001E4609">
        <w:rPr>
          <w:rFonts w:ascii="Calibri" w:hAnsi="Calibri" w:cs="Times New Roman"/>
          <w:sz w:val="22"/>
          <w:szCs w:val="22"/>
        </w:rPr>
        <w:t>Philosophical motivation</w:t>
      </w:r>
      <w:r w:rsidR="000F14EF">
        <w:rPr>
          <w:rFonts w:ascii="Calibri" w:hAnsi="Calibri" w:cs="Times New Roman"/>
          <w:sz w:val="22"/>
          <w:szCs w:val="22"/>
        </w:rPr>
        <w:tab/>
      </w:r>
      <w:r w:rsidR="000F14EF">
        <w:rPr>
          <w:rFonts w:ascii="Calibri" w:hAnsi="Calibri" w:cs="Times New Roman"/>
          <w:sz w:val="22"/>
          <w:szCs w:val="22"/>
        </w:rPr>
        <w:tab/>
      </w:r>
      <w:r w:rsidR="000F14EF">
        <w:rPr>
          <w:rFonts w:ascii="Calibri" w:hAnsi="Calibri" w:cs="Times New Roman"/>
          <w:sz w:val="22"/>
          <w:szCs w:val="22"/>
        </w:rPr>
        <w:tab/>
      </w:r>
      <w:r w:rsidR="000F14EF">
        <w:rPr>
          <w:rFonts w:ascii="Calibri" w:hAnsi="Calibri" w:cs="Times New Roman"/>
          <w:sz w:val="22"/>
          <w:szCs w:val="22"/>
        </w:rPr>
        <w:tab/>
      </w:r>
      <w:r w:rsidR="000F14EF">
        <w:rPr>
          <w:rFonts w:ascii="Calibri" w:hAnsi="Calibri" w:cs="Times New Roman"/>
          <w:sz w:val="22"/>
          <w:szCs w:val="22"/>
        </w:rPr>
        <w:tab/>
      </w:r>
      <w:r w:rsidR="000F14EF">
        <w:rPr>
          <w:rFonts w:ascii="Calibri" w:hAnsi="Calibri" w:cs="Times New Roman"/>
          <w:sz w:val="22"/>
          <w:szCs w:val="22"/>
        </w:rPr>
        <w:tab/>
      </w:r>
      <w:r w:rsidR="000F14EF">
        <w:rPr>
          <w:rFonts w:ascii="Calibri" w:hAnsi="Calibri" w:cs="Times New Roman"/>
          <w:sz w:val="22"/>
          <w:szCs w:val="22"/>
        </w:rPr>
        <w:tab/>
      </w:r>
    </w:p>
    <w:p w14:paraId="18ECCBE6" w14:textId="3C105516" w:rsidR="000F14EF" w:rsidRDefault="000F14EF" w:rsidP="000F14EF">
      <w:pPr>
        <w:rPr>
          <w:rFonts w:ascii="Calibri" w:hAnsi="Calibri" w:cs="Times New Roman"/>
          <w:sz w:val="22"/>
          <w:szCs w:val="22"/>
        </w:rPr>
      </w:pPr>
      <w:r>
        <w:rPr>
          <w:rFonts w:ascii="Calibri" w:hAnsi="Calibri" w:cs="Times New Roman"/>
          <w:sz w:val="22"/>
          <w:szCs w:val="22"/>
        </w:rPr>
        <w:lastRenderedPageBreak/>
        <w:t>5. Point Estimation in One and Two Dimensions</w:t>
      </w:r>
    </w:p>
    <w:p w14:paraId="44118FFE" w14:textId="6D5D6606" w:rsidR="008C246B" w:rsidRDefault="000F14EF" w:rsidP="00687B12">
      <w:pPr>
        <w:rPr>
          <w:rFonts w:ascii="Calibri" w:hAnsi="Calibri" w:cs="Times New Roman"/>
          <w:sz w:val="22"/>
          <w:szCs w:val="22"/>
        </w:rPr>
      </w:pPr>
      <w:r>
        <w:rPr>
          <w:rFonts w:ascii="Calibri" w:hAnsi="Calibri" w:cs="Times New Roman"/>
          <w:sz w:val="22"/>
          <w:szCs w:val="22"/>
        </w:rPr>
        <w:tab/>
        <w:t>a. Maximization of the Log-Posterior</w:t>
      </w:r>
    </w:p>
    <w:p w14:paraId="331FF236" w14:textId="528188BB" w:rsidR="000F14EF" w:rsidRDefault="000F14EF" w:rsidP="00687B12">
      <w:pPr>
        <w:rPr>
          <w:rFonts w:ascii="Calibri" w:hAnsi="Calibri" w:cs="Times New Roman"/>
          <w:sz w:val="22"/>
          <w:szCs w:val="22"/>
        </w:rPr>
      </w:pPr>
      <w:r>
        <w:rPr>
          <w:rFonts w:ascii="Calibri" w:hAnsi="Calibri" w:cs="Times New Roman"/>
          <w:sz w:val="22"/>
          <w:szCs w:val="22"/>
        </w:rPr>
        <w:tab/>
        <w:t>b. The Effects of Priors</w:t>
      </w:r>
    </w:p>
    <w:p w14:paraId="4DA0EF98" w14:textId="00D86349" w:rsidR="000F14EF" w:rsidRDefault="000F14EF" w:rsidP="00687B12">
      <w:pPr>
        <w:rPr>
          <w:rFonts w:ascii="Calibri" w:hAnsi="Calibri" w:cs="Times New Roman"/>
          <w:sz w:val="22"/>
          <w:szCs w:val="22"/>
        </w:rPr>
      </w:pPr>
      <w:r>
        <w:rPr>
          <w:rFonts w:ascii="Calibri" w:hAnsi="Calibri" w:cs="Times New Roman"/>
          <w:sz w:val="22"/>
          <w:szCs w:val="22"/>
        </w:rPr>
        <w:tab/>
        <w:t xml:space="preserve">c. Taylor Series Approximation of the Log-Posterior </w:t>
      </w:r>
    </w:p>
    <w:p w14:paraId="6B9BC92C" w14:textId="558BC1F4" w:rsidR="000F14EF" w:rsidRDefault="000F14EF" w:rsidP="00687B12">
      <w:pPr>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t>d. Newton-Raphson method</w:t>
      </w:r>
    </w:p>
    <w:p w14:paraId="60BBC7FE" w14:textId="77777777" w:rsidR="00BE66E5" w:rsidRDefault="00BE66E5" w:rsidP="00687B12">
      <w:pPr>
        <w:rPr>
          <w:rFonts w:ascii="Calibri" w:hAnsi="Calibri" w:cs="Times New Roman"/>
          <w:sz w:val="22"/>
          <w:szCs w:val="22"/>
        </w:rPr>
      </w:pPr>
    </w:p>
    <w:p w14:paraId="50EF8BFE" w14:textId="77777777" w:rsidR="000A3A0B" w:rsidRDefault="000A3A0B" w:rsidP="00687B12">
      <w:pPr>
        <w:rPr>
          <w:rFonts w:ascii="Calibri" w:hAnsi="Calibri" w:cs="Times New Roman"/>
          <w:sz w:val="22"/>
          <w:szCs w:val="22"/>
        </w:rPr>
      </w:pPr>
    </w:p>
    <w:p w14:paraId="1EF4424D" w14:textId="5F66ABC4" w:rsidR="00BE66E5" w:rsidRDefault="000F14EF" w:rsidP="00687B12">
      <w:pPr>
        <w:rPr>
          <w:rFonts w:ascii="Calibri" w:hAnsi="Calibri" w:cs="Times New Roman"/>
          <w:sz w:val="22"/>
          <w:szCs w:val="22"/>
        </w:rPr>
      </w:pPr>
      <w:r>
        <w:rPr>
          <w:rFonts w:ascii="Calibri" w:hAnsi="Calibri" w:cs="Times New Roman"/>
          <w:sz w:val="22"/>
          <w:szCs w:val="22"/>
        </w:rPr>
        <w:t>6</w:t>
      </w:r>
      <w:r w:rsidR="00BE66E5">
        <w:rPr>
          <w:rFonts w:ascii="Calibri" w:hAnsi="Calibri" w:cs="Times New Roman"/>
          <w:sz w:val="22"/>
          <w:szCs w:val="22"/>
        </w:rPr>
        <w:t xml:space="preserve">. </w:t>
      </w:r>
      <w:r>
        <w:rPr>
          <w:rFonts w:ascii="Calibri" w:hAnsi="Calibri" w:cs="Times New Roman"/>
          <w:sz w:val="22"/>
          <w:szCs w:val="22"/>
        </w:rPr>
        <w:t>Posterior Estimation</w:t>
      </w:r>
    </w:p>
    <w:p w14:paraId="4F380A23" w14:textId="1DA5C379" w:rsidR="000F14EF" w:rsidRDefault="000F14EF" w:rsidP="00687B12">
      <w:pPr>
        <w:rPr>
          <w:rFonts w:ascii="Calibri" w:hAnsi="Calibri" w:cs="Times New Roman"/>
          <w:sz w:val="22"/>
          <w:szCs w:val="22"/>
        </w:rPr>
      </w:pPr>
      <w:r>
        <w:rPr>
          <w:rFonts w:ascii="Calibri" w:hAnsi="Calibri" w:cs="Times New Roman"/>
          <w:sz w:val="22"/>
          <w:szCs w:val="22"/>
        </w:rPr>
        <w:tab/>
        <w:t>a. Absolute Probability and Posterior Shape</w:t>
      </w:r>
    </w:p>
    <w:p w14:paraId="76BCEFB6" w14:textId="49451AAB" w:rsidR="00AD6AEB" w:rsidRDefault="00AD6AEB" w:rsidP="00687B12">
      <w:pPr>
        <w:rPr>
          <w:rFonts w:ascii="Calibri" w:hAnsi="Calibri" w:cs="Times New Roman"/>
          <w:sz w:val="22"/>
          <w:szCs w:val="22"/>
        </w:rPr>
      </w:pPr>
      <w:r>
        <w:rPr>
          <w:rFonts w:ascii="Calibri" w:hAnsi="Calibri" w:cs="Times New Roman"/>
          <w:sz w:val="22"/>
          <w:szCs w:val="22"/>
        </w:rPr>
        <w:tab/>
        <w:t>b. Monte Carlo Estimation</w:t>
      </w:r>
    </w:p>
    <w:p w14:paraId="2A5518D1" w14:textId="1FEB4A29" w:rsidR="000F14EF" w:rsidRDefault="00AD6AEB" w:rsidP="00687B12">
      <w:pPr>
        <w:rPr>
          <w:rFonts w:ascii="Calibri" w:hAnsi="Calibri" w:cs="Times New Roman"/>
          <w:sz w:val="22"/>
          <w:szCs w:val="22"/>
        </w:rPr>
      </w:pPr>
      <w:r>
        <w:rPr>
          <w:rFonts w:ascii="Calibri" w:hAnsi="Calibri" w:cs="Times New Roman"/>
          <w:sz w:val="22"/>
          <w:szCs w:val="22"/>
        </w:rPr>
        <w:tab/>
        <w:t>c</w:t>
      </w:r>
      <w:r w:rsidR="000F14EF">
        <w:rPr>
          <w:rFonts w:ascii="Calibri" w:hAnsi="Calibri" w:cs="Times New Roman"/>
          <w:sz w:val="22"/>
          <w:szCs w:val="22"/>
        </w:rPr>
        <w:t>. Acceptance-Rejection Sampling</w:t>
      </w:r>
    </w:p>
    <w:p w14:paraId="2ECDF091" w14:textId="2586829D" w:rsidR="000F14EF" w:rsidRDefault="00AD6AEB" w:rsidP="00687B12">
      <w:pPr>
        <w:rPr>
          <w:rFonts w:ascii="Calibri" w:hAnsi="Calibri" w:cs="Times New Roman"/>
          <w:sz w:val="22"/>
          <w:szCs w:val="22"/>
        </w:rPr>
      </w:pPr>
      <w:r>
        <w:rPr>
          <w:rFonts w:ascii="Calibri" w:hAnsi="Calibri" w:cs="Times New Roman"/>
          <w:sz w:val="22"/>
          <w:szCs w:val="22"/>
        </w:rPr>
        <w:tab/>
        <w:t>d</w:t>
      </w:r>
      <w:r w:rsidR="000A3A0B">
        <w:rPr>
          <w:rFonts w:ascii="Calibri" w:hAnsi="Calibri" w:cs="Times New Roman"/>
          <w:sz w:val="22"/>
          <w:szCs w:val="22"/>
        </w:rPr>
        <w:t>. Sampling Importance Resampling</w:t>
      </w:r>
    </w:p>
    <w:p w14:paraId="32CE0AF1" w14:textId="344D8A51" w:rsidR="000A3A0B" w:rsidRDefault="000A3A0B" w:rsidP="00687B12">
      <w:pPr>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t>e. Integration with conjugates</w:t>
      </w:r>
    </w:p>
    <w:p w14:paraId="39B99BF5" w14:textId="77777777" w:rsidR="00BE66E5" w:rsidRDefault="00BE66E5" w:rsidP="00687B12">
      <w:pPr>
        <w:rPr>
          <w:rFonts w:ascii="Calibri" w:hAnsi="Calibri" w:cs="Times New Roman"/>
          <w:sz w:val="22"/>
          <w:szCs w:val="22"/>
        </w:rPr>
      </w:pPr>
    </w:p>
    <w:p w14:paraId="11151613" w14:textId="0D2B920F" w:rsidR="00BE66E5" w:rsidRDefault="00AD6AEB" w:rsidP="00687B12">
      <w:pPr>
        <w:rPr>
          <w:rFonts w:ascii="Calibri" w:hAnsi="Calibri" w:cs="Times New Roman"/>
          <w:sz w:val="22"/>
          <w:szCs w:val="22"/>
        </w:rPr>
      </w:pPr>
      <w:r>
        <w:rPr>
          <w:rFonts w:ascii="Calibri" w:hAnsi="Calibri" w:cs="Times New Roman"/>
          <w:sz w:val="22"/>
          <w:szCs w:val="22"/>
        </w:rPr>
        <w:t>7. Markov Chain Monte Carlo</w:t>
      </w:r>
    </w:p>
    <w:p w14:paraId="6FBBA811" w14:textId="186FD76D" w:rsidR="00AD6AEB" w:rsidRDefault="00AD6AEB" w:rsidP="00687B12">
      <w:pPr>
        <w:rPr>
          <w:rFonts w:ascii="Calibri" w:hAnsi="Calibri" w:cs="Times New Roman"/>
          <w:sz w:val="22"/>
          <w:szCs w:val="22"/>
        </w:rPr>
      </w:pPr>
      <w:r>
        <w:rPr>
          <w:rFonts w:ascii="Calibri" w:hAnsi="Calibri" w:cs="Times New Roman"/>
          <w:sz w:val="22"/>
          <w:szCs w:val="22"/>
        </w:rPr>
        <w:tab/>
        <w:t>a. Discrete Markov Chains</w:t>
      </w:r>
    </w:p>
    <w:p w14:paraId="5B8F02EB" w14:textId="45D61EBD" w:rsidR="00AD6AEB" w:rsidRDefault="00AD6AEB" w:rsidP="00687B12">
      <w:pPr>
        <w:rPr>
          <w:rFonts w:ascii="Calibri" w:hAnsi="Calibri" w:cs="Times New Roman"/>
          <w:sz w:val="22"/>
          <w:szCs w:val="22"/>
        </w:rPr>
      </w:pPr>
      <w:r>
        <w:rPr>
          <w:rFonts w:ascii="Calibri" w:hAnsi="Calibri" w:cs="Times New Roman"/>
          <w:sz w:val="22"/>
          <w:szCs w:val="22"/>
        </w:rPr>
        <w:tab/>
        <w:t xml:space="preserve">b. </w:t>
      </w:r>
      <w:r w:rsidR="000A3A0B">
        <w:rPr>
          <w:rFonts w:ascii="Calibri" w:hAnsi="Calibri" w:cs="Times New Roman"/>
          <w:sz w:val="22"/>
          <w:szCs w:val="22"/>
        </w:rPr>
        <w:t>Steady States and Classification of State</w:t>
      </w:r>
    </w:p>
    <w:p w14:paraId="00CD1C2A" w14:textId="737D814A" w:rsidR="000A3A0B" w:rsidRDefault="000A3A0B" w:rsidP="00687B12">
      <w:pPr>
        <w:rPr>
          <w:rFonts w:ascii="Calibri" w:hAnsi="Calibri" w:cs="Times New Roman"/>
          <w:sz w:val="22"/>
          <w:szCs w:val="22"/>
        </w:rPr>
      </w:pPr>
      <w:r>
        <w:rPr>
          <w:rFonts w:ascii="Calibri" w:hAnsi="Calibri" w:cs="Times New Roman"/>
          <w:sz w:val="22"/>
          <w:szCs w:val="22"/>
        </w:rPr>
        <w:tab/>
        <w:t>c. The Ergodic Theorem</w:t>
      </w:r>
    </w:p>
    <w:p w14:paraId="4C3DA205" w14:textId="1A1EABE2" w:rsidR="000A3A0B" w:rsidRDefault="000A3A0B" w:rsidP="00687B12">
      <w:pPr>
        <w:rPr>
          <w:rFonts w:ascii="Calibri" w:hAnsi="Calibri" w:cs="Times New Roman"/>
          <w:sz w:val="22"/>
          <w:szCs w:val="22"/>
        </w:rPr>
      </w:pPr>
      <w:r>
        <w:rPr>
          <w:rFonts w:ascii="Calibri" w:hAnsi="Calibri" w:cs="Times New Roman"/>
          <w:sz w:val="22"/>
          <w:szCs w:val="22"/>
        </w:rPr>
        <w:tab/>
        <w:t>d. The Metropolis Algorithm</w:t>
      </w:r>
    </w:p>
    <w:p w14:paraId="30D5EE2B" w14:textId="22A17003" w:rsidR="000A3A0B" w:rsidRDefault="000A3A0B" w:rsidP="00687B12">
      <w:pPr>
        <w:rPr>
          <w:rFonts w:ascii="Calibri" w:hAnsi="Calibri" w:cs="Times New Roman"/>
          <w:sz w:val="22"/>
          <w:szCs w:val="22"/>
        </w:rPr>
      </w:pPr>
      <w:r>
        <w:rPr>
          <w:rFonts w:ascii="Calibri" w:hAnsi="Calibri" w:cs="Times New Roman"/>
          <w:sz w:val="22"/>
          <w:szCs w:val="22"/>
        </w:rPr>
        <w:tab/>
        <w:t>e. The Metropolis-Hastings Algorithm</w:t>
      </w:r>
    </w:p>
    <w:p w14:paraId="25B4C2C9" w14:textId="58146FC3" w:rsidR="000A3A0B" w:rsidRDefault="000A3A0B" w:rsidP="00687B12">
      <w:pPr>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t>f. Continuous Markov Chains</w:t>
      </w:r>
    </w:p>
    <w:p w14:paraId="2652F883" w14:textId="48F9A049" w:rsidR="000A3A0B" w:rsidRDefault="000A3A0B" w:rsidP="00687B12">
      <w:pPr>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t>g. Gibbs Sampling</w:t>
      </w:r>
    </w:p>
    <w:p w14:paraId="23107232" w14:textId="722179DC" w:rsidR="000A3A0B" w:rsidRDefault="000A3A0B" w:rsidP="00687B12">
      <w:pPr>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t>h. Variational Bayes</w:t>
      </w:r>
    </w:p>
    <w:p w14:paraId="094CD261" w14:textId="30FF6FC6" w:rsidR="000A3A0B" w:rsidRDefault="000A3A0B" w:rsidP="00687B12">
      <w:pPr>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proofErr w:type="spellStart"/>
      <w:r>
        <w:rPr>
          <w:rFonts w:ascii="Calibri" w:hAnsi="Calibri" w:cs="Times New Roman"/>
          <w:sz w:val="22"/>
          <w:szCs w:val="22"/>
        </w:rPr>
        <w:t>i</w:t>
      </w:r>
      <w:proofErr w:type="spellEnd"/>
      <w:r>
        <w:rPr>
          <w:rFonts w:ascii="Calibri" w:hAnsi="Calibri" w:cs="Times New Roman"/>
          <w:sz w:val="22"/>
          <w:szCs w:val="22"/>
        </w:rPr>
        <w:t>. Maximum Entropy</w:t>
      </w:r>
    </w:p>
    <w:p w14:paraId="632F849D" w14:textId="27D60F80" w:rsidR="000A3A0B" w:rsidRDefault="000A3A0B" w:rsidP="00687B12">
      <w:pPr>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t>j. Massive Inference</w:t>
      </w:r>
    </w:p>
    <w:p w14:paraId="526FD89E" w14:textId="3D0EC32D" w:rsidR="000A3A0B" w:rsidRDefault="000A3A0B" w:rsidP="00687B12">
      <w:pPr>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t>k. Nested Sampling</w:t>
      </w:r>
    </w:p>
    <w:p w14:paraId="5A1D5CC4" w14:textId="7A6266B7" w:rsidR="000A3A0B" w:rsidRDefault="000A3A0B" w:rsidP="00687B12">
      <w:pPr>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t>l. Reverse-Jump MCMC</w:t>
      </w:r>
    </w:p>
    <w:p w14:paraId="2B86EC3C" w14:textId="77777777" w:rsidR="000A3A0B" w:rsidRDefault="000A3A0B" w:rsidP="00687B12">
      <w:pPr>
        <w:rPr>
          <w:rFonts w:ascii="Calibri" w:hAnsi="Calibri" w:cs="Times New Roman"/>
          <w:sz w:val="22"/>
          <w:szCs w:val="22"/>
        </w:rPr>
      </w:pPr>
    </w:p>
    <w:p w14:paraId="16E833E5" w14:textId="08CF6834" w:rsidR="009245A8" w:rsidRDefault="009245A8">
      <w:pPr>
        <w:widowControl/>
        <w:suppressAutoHyphens w:val="0"/>
        <w:rPr>
          <w:rFonts w:ascii="Times New Roman" w:hAnsi="Times New Roman" w:cs="Times New Roman"/>
        </w:rPr>
      </w:pPr>
      <w:r>
        <w:rPr>
          <w:rFonts w:ascii="Times New Roman" w:hAnsi="Times New Roman" w:cs="Times New Roman"/>
        </w:rPr>
        <w:br w:type="page"/>
      </w:r>
    </w:p>
    <w:p w14:paraId="20C9FFD6" w14:textId="27BD1859" w:rsidR="009245A8" w:rsidRPr="00C81373" w:rsidRDefault="009245A8" w:rsidP="009245A8">
      <w:pPr>
        <w:jc w:val="center"/>
        <w:rPr>
          <w:b/>
        </w:rPr>
      </w:pPr>
      <w:r w:rsidRPr="00C81373">
        <w:rPr>
          <w:b/>
        </w:rPr>
        <w:lastRenderedPageBreak/>
        <w:t>STA</w:t>
      </w:r>
      <w:r>
        <w:rPr>
          <w:b/>
        </w:rPr>
        <w:t xml:space="preserve"> </w:t>
      </w:r>
      <w:r w:rsidR="00422C35">
        <w:rPr>
          <w:b/>
        </w:rPr>
        <w:t>404</w:t>
      </w:r>
      <w:r w:rsidRPr="00C81373">
        <w:rPr>
          <w:b/>
        </w:rPr>
        <w:t xml:space="preserve">: </w:t>
      </w:r>
      <w:r>
        <w:rPr>
          <w:b/>
        </w:rPr>
        <w:t xml:space="preserve">Computational </w:t>
      </w:r>
      <w:r w:rsidR="001E6B1D">
        <w:rPr>
          <w:b/>
        </w:rPr>
        <w:t xml:space="preserve">and </w:t>
      </w:r>
      <w:proofErr w:type="spellStart"/>
      <w:r w:rsidR="001E6B1D">
        <w:rPr>
          <w:b/>
        </w:rPr>
        <w:t xml:space="preserve">Bayesian </w:t>
      </w:r>
      <w:r>
        <w:rPr>
          <w:b/>
        </w:rPr>
        <w:t>Statisti</w:t>
      </w:r>
      <w:proofErr w:type="spellEnd"/>
      <w:r>
        <w:rPr>
          <w:b/>
        </w:rPr>
        <w:t>cs</w:t>
      </w:r>
    </w:p>
    <w:p w14:paraId="00688418" w14:textId="77777777" w:rsidR="009245A8" w:rsidRDefault="009245A8" w:rsidP="009245A8">
      <w:pPr>
        <w:jc w:val="center"/>
      </w:pPr>
      <w:r>
        <w:t>Course Syllabus, Fall 2017</w:t>
      </w:r>
    </w:p>
    <w:p w14:paraId="44A04DE8" w14:textId="77777777" w:rsidR="009245A8" w:rsidRDefault="009245A8" w:rsidP="009245A8"/>
    <w:p w14:paraId="54D9982B" w14:textId="77777777" w:rsidR="009245A8" w:rsidRDefault="009245A8" w:rsidP="009245A8">
      <w:r w:rsidRPr="000F4063">
        <w:rPr>
          <w:b/>
        </w:rPr>
        <w:t>Textbook:</w:t>
      </w:r>
      <w:r>
        <w:t xml:space="preserve"> D. S. </w:t>
      </w:r>
      <w:proofErr w:type="spellStart"/>
      <w:r>
        <w:t>Sivia</w:t>
      </w:r>
      <w:proofErr w:type="spellEnd"/>
      <w:r>
        <w:t>, Data Analysis: A Bayesian Tutorial, 2</w:t>
      </w:r>
      <w:r w:rsidRPr="009A40D7">
        <w:rPr>
          <w:vertAlign w:val="superscript"/>
        </w:rPr>
        <w:t>nd</w:t>
      </w:r>
      <w:r>
        <w:t xml:space="preserve"> Edition</w:t>
      </w:r>
    </w:p>
    <w:p w14:paraId="3AAF9E83" w14:textId="77777777" w:rsidR="009245A8" w:rsidRDefault="009245A8" w:rsidP="009245A8">
      <w:pPr>
        <w:ind w:left="720"/>
      </w:pPr>
    </w:p>
    <w:p w14:paraId="7E60C8D9" w14:textId="77777777" w:rsidR="009245A8" w:rsidRDefault="009245A8" w:rsidP="009245A8">
      <w:r w:rsidRPr="000F4063">
        <w:rPr>
          <w:b/>
        </w:rPr>
        <w:t>Instructor:</w:t>
      </w:r>
      <w:r>
        <w:t xml:space="preserve"> </w:t>
      </w:r>
      <w:r>
        <w:tab/>
        <w:t>Professor Michael Ochs</w:t>
      </w:r>
    </w:p>
    <w:p w14:paraId="6206350D" w14:textId="77777777" w:rsidR="009245A8" w:rsidRDefault="009245A8" w:rsidP="009245A8">
      <w:r>
        <w:tab/>
      </w:r>
      <w:r>
        <w:tab/>
        <w:t>Office: P</w:t>
      </w:r>
      <w:proofErr w:type="gramStart"/>
      <w:r>
        <w:t>246  Phone</w:t>
      </w:r>
      <w:proofErr w:type="gramEnd"/>
      <w:r>
        <w:t>: 771-2189</w:t>
      </w:r>
    </w:p>
    <w:p w14:paraId="232E1641" w14:textId="77777777" w:rsidR="009245A8" w:rsidRDefault="009245A8" w:rsidP="009245A8">
      <w:r>
        <w:tab/>
      </w:r>
      <w:r>
        <w:tab/>
        <w:t>Email (preferred</w:t>
      </w:r>
      <w:r w:rsidRPr="00C81373">
        <w:t xml:space="preserve">): </w:t>
      </w:r>
      <w:hyperlink r:id="rId7" w:history="1">
        <w:r w:rsidRPr="00C81373">
          <w:rPr>
            <w:rStyle w:val="Hyperlink"/>
          </w:rPr>
          <w:t>ochsm@tcnj.edu</w:t>
        </w:r>
      </w:hyperlink>
    </w:p>
    <w:p w14:paraId="3A188FFC" w14:textId="77777777" w:rsidR="009245A8" w:rsidRDefault="009245A8" w:rsidP="009245A8"/>
    <w:p w14:paraId="5B587E40" w14:textId="77777777" w:rsidR="009245A8" w:rsidRPr="001950D4" w:rsidRDefault="009245A8" w:rsidP="009245A8">
      <w:r w:rsidRPr="000F4063">
        <w:rPr>
          <w:b/>
        </w:rPr>
        <w:t>Office Hours:</w:t>
      </w:r>
      <w:r>
        <w:rPr>
          <w:b/>
        </w:rPr>
        <w:t xml:space="preserve"> </w:t>
      </w:r>
      <w:r>
        <w:t>Wed/Fri 10:30 AM – 12:00 PM and Additional Hours as Requested</w:t>
      </w:r>
    </w:p>
    <w:p w14:paraId="6CF056EE" w14:textId="77777777" w:rsidR="009245A8" w:rsidRDefault="009245A8" w:rsidP="009245A8"/>
    <w:p w14:paraId="5B43E810" w14:textId="77777777" w:rsidR="009245A8" w:rsidRDefault="009245A8" w:rsidP="009245A8">
      <w:r w:rsidRPr="000F4063">
        <w:rPr>
          <w:b/>
        </w:rPr>
        <w:t>Course Description:</w:t>
      </w:r>
      <w:r>
        <w:t xml:space="preserve"> This course will present an introduction to computational and Bayesian statistics.  Bayesian methods have surged in recent years, as the advent of high-powered computational engines has enabled previously intractable calculation of posterior probability distributions.  Bayesian computational methods are widely used in many fields of applied statistics and data mining due to their ability to model complex systems and allow incorporation of diverse knowledge in a comprehensive statistical framework.</w:t>
      </w:r>
    </w:p>
    <w:p w14:paraId="572A948A" w14:textId="77777777" w:rsidR="009245A8" w:rsidRDefault="009245A8" w:rsidP="009245A8"/>
    <w:p w14:paraId="17914D19" w14:textId="77777777" w:rsidR="009245A8" w:rsidRDefault="009245A8" w:rsidP="009245A8">
      <w:r w:rsidRPr="000F4063">
        <w:rPr>
          <w:b/>
        </w:rPr>
        <w:t>Course Philosophy:</w:t>
      </w:r>
      <w:r>
        <w:t xml:space="preserve"> The recovery of knowledge from data has been the focus of statistical study since the early days of the scientific revolution, demonstrated by the work of Bayes and Laplace. This course will focus on the revolution in statistics driven by the rediscovery of the Bayesian paradigm and the tremendous computational resources available to everyone.   The focus will be on application of computational methods, including major developments in traditional statistics (Bootstrap, Expectation-Maximization) and Bayesian methods (Markov Chain Monte Carlo, Variational Bayes).</w:t>
      </w:r>
    </w:p>
    <w:p w14:paraId="3C477F31" w14:textId="77777777" w:rsidR="009245A8" w:rsidRDefault="009245A8" w:rsidP="009245A8"/>
    <w:p w14:paraId="1DE73CBD" w14:textId="77777777" w:rsidR="009245A8" w:rsidRDefault="009245A8" w:rsidP="009245A8">
      <w:r>
        <w:t>Computers have reduced the burden of “running the numbers” on analysts in all disciplines.  We will use R in this course for problem sets and the final project, and students will be expected to integrate output into coherent summaries of analyses.  However, the focus of the course will be on statistical concepts and all exams will focus on problems in theory and setting up calculations using programming.  The application of statistical principles and the correct formulation of the problem mathematically and computationally are the critical aspects students should focus on.</w:t>
      </w:r>
    </w:p>
    <w:p w14:paraId="4B11F281" w14:textId="77777777" w:rsidR="009245A8" w:rsidRDefault="009245A8" w:rsidP="009245A8"/>
    <w:p w14:paraId="0A912286" w14:textId="77777777" w:rsidR="009245A8" w:rsidRPr="005174CD" w:rsidRDefault="009245A8" w:rsidP="009245A8">
      <w:r>
        <w:rPr>
          <w:b/>
        </w:rPr>
        <w:t>Evalu</w:t>
      </w:r>
      <w:r w:rsidRPr="00C742A7">
        <w:rPr>
          <w:b/>
        </w:rPr>
        <w:t>ation:</w:t>
      </w:r>
      <w:r>
        <w:t xml:space="preserve"> Evaluation will be based on </w:t>
      </w:r>
      <w:proofErr w:type="spellStart"/>
      <w:r>
        <w:t>psets</w:t>
      </w:r>
      <w:proofErr w:type="spellEnd"/>
      <w:r>
        <w:t xml:space="preserve"> (30%), two exams during the semester (40%), and the final project (30%). </w:t>
      </w:r>
      <w:r w:rsidRPr="00C742A7">
        <w:rPr>
          <w:b/>
        </w:rPr>
        <w:t xml:space="preserve">Students may work together on </w:t>
      </w:r>
      <w:proofErr w:type="spellStart"/>
      <w:r>
        <w:rPr>
          <w:b/>
        </w:rPr>
        <w:t>psets</w:t>
      </w:r>
      <w:proofErr w:type="spellEnd"/>
      <w:r w:rsidRPr="00C742A7">
        <w:rPr>
          <w:b/>
        </w:rPr>
        <w:t xml:space="preserve">, however all </w:t>
      </w:r>
      <w:proofErr w:type="spellStart"/>
      <w:r w:rsidRPr="00C742A7">
        <w:rPr>
          <w:b/>
        </w:rPr>
        <w:t>psets</w:t>
      </w:r>
      <w:proofErr w:type="spellEnd"/>
      <w:r w:rsidRPr="00C742A7">
        <w:rPr>
          <w:b/>
        </w:rPr>
        <w:t xml:space="preserve"> must be written individually without copying each other’s work.</w:t>
      </w:r>
      <w:r>
        <w:rPr>
          <w:b/>
        </w:rPr>
        <w:t xml:space="preserve">  </w:t>
      </w:r>
      <w:r>
        <w:t xml:space="preserve">Also note that it will be statistically impossible to pass this course without doing sufficiently well on exams and the final project, so students should insure that they understand the problems when working in groups.  </w:t>
      </w:r>
      <w:r>
        <w:rPr>
          <w:b/>
        </w:rPr>
        <w:t xml:space="preserve">Each </w:t>
      </w:r>
      <w:proofErr w:type="spellStart"/>
      <w:r>
        <w:rPr>
          <w:b/>
        </w:rPr>
        <w:t>pset</w:t>
      </w:r>
      <w:proofErr w:type="spellEnd"/>
      <w:r w:rsidRPr="005E7494">
        <w:rPr>
          <w:b/>
        </w:rPr>
        <w:t xml:space="preserve"> is due at the </w:t>
      </w:r>
      <w:r>
        <w:rPr>
          <w:b/>
        </w:rPr>
        <w:t xml:space="preserve">end of </w:t>
      </w:r>
      <w:r w:rsidRPr="005E7494">
        <w:rPr>
          <w:b/>
        </w:rPr>
        <w:t>the day noted in the syllabus</w:t>
      </w:r>
      <w:r>
        <w:rPr>
          <w:b/>
        </w:rPr>
        <w:t xml:space="preserve"> and must be uploaded to Canvas</w:t>
      </w:r>
      <w:r w:rsidRPr="005E7494">
        <w:rPr>
          <w:b/>
        </w:rPr>
        <w:t>.</w:t>
      </w:r>
      <w:r>
        <w:t xml:space="preserve">   The final project will involve use of R in the development and analysis of a Bayesian statistical problem, which is to be summarized in a paper describing the analysis and conclusions in detail.  Each student will work alone of this project.  The final paper must be uploaded by the end of the final exam at TCNJ.  Late </w:t>
      </w:r>
      <w:proofErr w:type="spellStart"/>
      <w:r>
        <w:t>psets</w:t>
      </w:r>
      <w:proofErr w:type="spellEnd"/>
      <w:r>
        <w:t xml:space="preserve"> will incur a 25% penalty and no credit will be given if </w:t>
      </w:r>
      <w:proofErr w:type="spellStart"/>
      <w:r>
        <w:t>psets</w:t>
      </w:r>
      <w:proofErr w:type="spellEnd"/>
      <w:r>
        <w:t xml:space="preserve"> are not uploaded by the day prior to the next class meeting.</w:t>
      </w:r>
    </w:p>
    <w:p w14:paraId="7CE6121E" w14:textId="77777777" w:rsidR="009245A8" w:rsidRDefault="009245A8" w:rsidP="009245A8">
      <w:pPr>
        <w:rPr>
          <w:b/>
        </w:rPr>
      </w:pPr>
    </w:p>
    <w:p w14:paraId="215205E2" w14:textId="77777777" w:rsidR="009245A8" w:rsidRDefault="009245A8" w:rsidP="009245A8">
      <w:pPr>
        <w:rPr>
          <w:b/>
        </w:rPr>
      </w:pPr>
    </w:p>
    <w:p w14:paraId="62B861AD" w14:textId="77777777" w:rsidR="009245A8" w:rsidRDefault="009245A8" w:rsidP="009245A8">
      <w:r w:rsidRPr="00CD65FF">
        <w:rPr>
          <w:b/>
        </w:rPr>
        <w:lastRenderedPageBreak/>
        <w:t>Schedule (Subject to Non-Random Variation)</w:t>
      </w:r>
      <w:r>
        <w:rPr>
          <w:b/>
        </w:rPr>
        <w:t xml:space="preserve">  </w:t>
      </w: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2790"/>
        <w:gridCol w:w="990"/>
        <w:gridCol w:w="720"/>
        <w:gridCol w:w="810"/>
        <w:gridCol w:w="1980"/>
        <w:gridCol w:w="990"/>
        <w:gridCol w:w="630"/>
      </w:tblGrid>
      <w:tr w:rsidR="009245A8" w:rsidRPr="00DF57C6" w14:paraId="4DBCD83D" w14:textId="77777777" w:rsidTr="004E0C36">
        <w:trPr>
          <w:trHeight w:val="300"/>
        </w:trPr>
        <w:tc>
          <w:tcPr>
            <w:tcW w:w="825" w:type="dxa"/>
            <w:tcBorders>
              <w:bottom w:val="single" w:sz="4" w:space="0" w:color="auto"/>
              <w:right w:val="nil"/>
            </w:tcBorders>
            <w:shd w:val="clear" w:color="auto" w:fill="auto"/>
            <w:noWrap/>
            <w:vAlign w:val="bottom"/>
            <w:hideMark/>
          </w:tcPr>
          <w:p w14:paraId="56881AFD" w14:textId="77777777" w:rsidR="009245A8" w:rsidRPr="00DF57C6" w:rsidRDefault="009245A8" w:rsidP="004E0C36">
            <w:pPr>
              <w:jc w:val="center"/>
              <w:rPr>
                <w:rFonts w:ascii="Calibri" w:eastAsia="Times New Roman" w:hAnsi="Calibri" w:cs="Times New Roman"/>
                <w:b/>
                <w:bCs/>
                <w:color w:val="000000"/>
                <w:sz w:val="18"/>
                <w:szCs w:val="18"/>
              </w:rPr>
            </w:pPr>
            <w:r w:rsidRPr="00DF57C6">
              <w:rPr>
                <w:rFonts w:ascii="Calibri" w:eastAsia="Times New Roman" w:hAnsi="Calibri" w:cs="Times New Roman"/>
                <w:b/>
                <w:bCs/>
                <w:color w:val="000000"/>
                <w:sz w:val="18"/>
                <w:szCs w:val="18"/>
              </w:rPr>
              <w:t>Date</w:t>
            </w:r>
          </w:p>
        </w:tc>
        <w:tc>
          <w:tcPr>
            <w:tcW w:w="2790" w:type="dxa"/>
            <w:tcBorders>
              <w:left w:val="nil"/>
              <w:right w:val="nil"/>
            </w:tcBorders>
            <w:shd w:val="clear" w:color="auto" w:fill="auto"/>
            <w:noWrap/>
            <w:vAlign w:val="bottom"/>
            <w:hideMark/>
          </w:tcPr>
          <w:p w14:paraId="3E804064" w14:textId="77777777" w:rsidR="009245A8" w:rsidRPr="00DF57C6" w:rsidRDefault="009245A8" w:rsidP="004E0C36">
            <w:pPr>
              <w:rPr>
                <w:rFonts w:ascii="Calibri" w:eastAsia="Times New Roman" w:hAnsi="Calibri" w:cs="Times New Roman"/>
                <w:b/>
                <w:bCs/>
                <w:color w:val="000000"/>
                <w:sz w:val="18"/>
                <w:szCs w:val="18"/>
              </w:rPr>
            </w:pPr>
            <w:r w:rsidRPr="00DF57C6">
              <w:rPr>
                <w:rFonts w:ascii="Calibri" w:eastAsia="Times New Roman" w:hAnsi="Calibri" w:cs="Times New Roman"/>
                <w:b/>
                <w:bCs/>
                <w:color w:val="000000"/>
                <w:sz w:val="18"/>
                <w:szCs w:val="18"/>
              </w:rPr>
              <w:t>Topic</w:t>
            </w:r>
          </w:p>
        </w:tc>
        <w:tc>
          <w:tcPr>
            <w:tcW w:w="990" w:type="dxa"/>
            <w:tcBorders>
              <w:left w:val="nil"/>
              <w:right w:val="nil"/>
            </w:tcBorders>
            <w:shd w:val="clear" w:color="auto" w:fill="auto"/>
            <w:noWrap/>
            <w:vAlign w:val="bottom"/>
            <w:hideMark/>
          </w:tcPr>
          <w:p w14:paraId="5933060E" w14:textId="77777777" w:rsidR="009245A8" w:rsidRPr="00DF57C6" w:rsidRDefault="009245A8" w:rsidP="004E0C36">
            <w:pPr>
              <w:rPr>
                <w:rFonts w:ascii="Calibri" w:eastAsia="Times New Roman" w:hAnsi="Calibri" w:cs="Times New Roman"/>
                <w:b/>
                <w:bCs/>
                <w:color w:val="000000"/>
                <w:sz w:val="18"/>
                <w:szCs w:val="18"/>
              </w:rPr>
            </w:pPr>
            <w:r w:rsidRPr="00DF57C6">
              <w:rPr>
                <w:rFonts w:ascii="Calibri" w:eastAsia="Times New Roman" w:hAnsi="Calibri" w:cs="Times New Roman"/>
                <w:b/>
                <w:bCs/>
                <w:color w:val="000000"/>
                <w:sz w:val="18"/>
                <w:szCs w:val="18"/>
              </w:rPr>
              <w:t>Note</w:t>
            </w:r>
          </w:p>
        </w:tc>
        <w:tc>
          <w:tcPr>
            <w:tcW w:w="720" w:type="dxa"/>
            <w:tcBorders>
              <w:left w:val="nil"/>
            </w:tcBorders>
            <w:shd w:val="clear" w:color="auto" w:fill="auto"/>
            <w:noWrap/>
            <w:vAlign w:val="bottom"/>
            <w:hideMark/>
          </w:tcPr>
          <w:p w14:paraId="157C3D1A" w14:textId="77777777" w:rsidR="009245A8" w:rsidRPr="00DF57C6" w:rsidRDefault="009245A8" w:rsidP="004E0C36">
            <w:pPr>
              <w:rPr>
                <w:rFonts w:ascii="Calibri" w:eastAsia="Times New Roman" w:hAnsi="Calibri" w:cs="Times New Roman"/>
                <w:b/>
                <w:bCs/>
                <w:color w:val="000000"/>
                <w:sz w:val="18"/>
                <w:szCs w:val="18"/>
              </w:rPr>
            </w:pPr>
            <w:r w:rsidRPr="00DF57C6">
              <w:rPr>
                <w:rFonts w:ascii="Calibri" w:eastAsia="Times New Roman" w:hAnsi="Calibri" w:cs="Times New Roman"/>
                <w:b/>
                <w:bCs/>
                <w:color w:val="000000"/>
                <w:sz w:val="18"/>
                <w:szCs w:val="18"/>
              </w:rPr>
              <w:t>Book</w:t>
            </w:r>
          </w:p>
        </w:tc>
        <w:tc>
          <w:tcPr>
            <w:tcW w:w="810" w:type="dxa"/>
            <w:tcBorders>
              <w:bottom w:val="single" w:sz="4" w:space="0" w:color="auto"/>
              <w:right w:val="nil"/>
            </w:tcBorders>
            <w:shd w:val="clear" w:color="auto" w:fill="auto"/>
            <w:noWrap/>
            <w:vAlign w:val="bottom"/>
            <w:hideMark/>
          </w:tcPr>
          <w:p w14:paraId="5A40C524" w14:textId="77777777" w:rsidR="009245A8" w:rsidRPr="00DF57C6" w:rsidRDefault="009245A8" w:rsidP="004E0C36">
            <w:pPr>
              <w:jc w:val="center"/>
              <w:rPr>
                <w:rFonts w:ascii="Calibri" w:eastAsia="Times New Roman" w:hAnsi="Calibri" w:cs="Times New Roman"/>
                <w:b/>
                <w:bCs/>
                <w:color w:val="000000"/>
                <w:sz w:val="18"/>
                <w:szCs w:val="18"/>
              </w:rPr>
            </w:pPr>
            <w:r w:rsidRPr="00DF57C6">
              <w:rPr>
                <w:rFonts w:ascii="Calibri" w:eastAsia="Times New Roman" w:hAnsi="Calibri" w:cs="Times New Roman"/>
                <w:b/>
                <w:bCs/>
                <w:color w:val="000000"/>
                <w:sz w:val="18"/>
                <w:szCs w:val="18"/>
              </w:rPr>
              <w:t>Date</w:t>
            </w:r>
          </w:p>
        </w:tc>
        <w:tc>
          <w:tcPr>
            <w:tcW w:w="1980" w:type="dxa"/>
            <w:tcBorders>
              <w:left w:val="nil"/>
              <w:bottom w:val="single" w:sz="4" w:space="0" w:color="auto"/>
              <w:right w:val="nil"/>
            </w:tcBorders>
            <w:shd w:val="clear" w:color="auto" w:fill="auto"/>
            <w:noWrap/>
            <w:vAlign w:val="bottom"/>
            <w:hideMark/>
          </w:tcPr>
          <w:p w14:paraId="01D7E6D9" w14:textId="77777777" w:rsidR="009245A8" w:rsidRPr="00DF57C6" w:rsidRDefault="009245A8" w:rsidP="004E0C36">
            <w:pPr>
              <w:rPr>
                <w:rFonts w:ascii="Calibri" w:eastAsia="Times New Roman" w:hAnsi="Calibri" w:cs="Times New Roman"/>
                <w:b/>
                <w:bCs/>
                <w:color w:val="000000"/>
                <w:sz w:val="18"/>
                <w:szCs w:val="18"/>
              </w:rPr>
            </w:pPr>
            <w:r w:rsidRPr="00DF57C6">
              <w:rPr>
                <w:rFonts w:ascii="Calibri" w:eastAsia="Times New Roman" w:hAnsi="Calibri" w:cs="Times New Roman"/>
                <w:b/>
                <w:bCs/>
                <w:color w:val="000000"/>
                <w:sz w:val="18"/>
                <w:szCs w:val="18"/>
              </w:rPr>
              <w:t>Topic</w:t>
            </w:r>
          </w:p>
        </w:tc>
        <w:tc>
          <w:tcPr>
            <w:tcW w:w="990" w:type="dxa"/>
            <w:tcBorders>
              <w:left w:val="nil"/>
              <w:bottom w:val="single" w:sz="4" w:space="0" w:color="auto"/>
              <w:right w:val="nil"/>
            </w:tcBorders>
            <w:shd w:val="clear" w:color="auto" w:fill="auto"/>
            <w:noWrap/>
            <w:vAlign w:val="bottom"/>
            <w:hideMark/>
          </w:tcPr>
          <w:p w14:paraId="52BFD478" w14:textId="77777777" w:rsidR="009245A8" w:rsidRPr="00DF57C6" w:rsidRDefault="009245A8" w:rsidP="004E0C36">
            <w:pPr>
              <w:rPr>
                <w:rFonts w:ascii="Calibri" w:eastAsia="Times New Roman" w:hAnsi="Calibri" w:cs="Times New Roman"/>
                <w:b/>
                <w:bCs/>
                <w:color w:val="000000"/>
                <w:sz w:val="18"/>
                <w:szCs w:val="18"/>
              </w:rPr>
            </w:pPr>
            <w:r w:rsidRPr="00DF57C6">
              <w:rPr>
                <w:rFonts w:ascii="Calibri" w:eastAsia="Times New Roman" w:hAnsi="Calibri" w:cs="Times New Roman"/>
                <w:b/>
                <w:bCs/>
                <w:color w:val="000000"/>
                <w:sz w:val="18"/>
                <w:szCs w:val="18"/>
              </w:rPr>
              <w:t>Note</w:t>
            </w:r>
          </w:p>
        </w:tc>
        <w:tc>
          <w:tcPr>
            <w:tcW w:w="630" w:type="dxa"/>
            <w:tcBorders>
              <w:left w:val="nil"/>
              <w:bottom w:val="single" w:sz="4" w:space="0" w:color="auto"/>
            </w:tcBorders>
            <w:shd w:val="clear" w:color="auto" w:fill="auto"/>
            <w:noWrap/>
            <w:vAlign w:val="bottom"/>
            <w:hideMark/>
          </w:tcPr>
          <w:p w14:paraId="2446DDEF" w14:textId="77777777" w:rsidR="009245A8" w:rsidRPr="00DF57C6" w:rsidRDefault="009245A8" w:rsidP="004E0C36">
            <w:pPr>
              <w:rPr>
                <w:rFonts w:ascii="Calibri" w:eastAsia="Times New Roman" w:hAnsi="Calibri" w:cs="Times New Roman"/>
                <w:b/>
                <w:bCs/>
                <w:color w:val="000000"/>
                <w:sz w:val="18"/>
                <w:szCs w:val="18"/>
              </w:rPr>
            </w:pPr>
            <w:r w:rsidRPr="00DF57C6">
              <w:rPr>
                <w:rFonts w:ascii="Calibri" w:eastAsia="Times New Roman" w:hAnsi="Calibri" w:cs="Times New Roman"/>
                <w:b/>
                <w:bCs/>
                <w:color w:val="000000"/>
                <w:sz w:val="18"/>
                <w:szCs w:val="18"/>
              </w:rPr>
              <w:t>Book</w:t>
            </w:r>
          </w:p>
        </w:tc>
      </w:tr>
      <w:tr w:rsidR="009245A8" w:rsidRPr="00DF57C6" w14:paraId="219DE8B0" w14:textId="77777777" w:rsidTr="004E0C36">
        <w:trPr>
          <w:trHeight w:val="300"/>
        </w:trPr>
        <w:tc>
          <w:tcPr>
            <w:tcW w:w="825" w:type="dxa"/>
            <w:tcBorders>
              <w:right w:val="nil"/>
            </w:tcBorders>
            <w:shd w:val="clear" w:color="auto" w:fill="auto"/>
            <w:noWrap/>
            <w:vAlign w:val="bottom"/>
            <w:hideMark/>
          </w:tcPr>
          <w:p w14:paraId="60C081C3" w14:textId="77777777" w:rsidR="009245A8" w:rsidRPr="00DF57C6" w:rsidRDefault="009245A8" w:rsidP="004E0C36">
            <w:pPr>
              <w:jc w:val="cente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29-Aug</w:t>
            </w:r>
          </w:p>
        </w:tc>
        <w:tc>
          <w:tcPr>
            <w:tcW w:w="2790" w:type="dxa"/>
            <w:tcBorders>
              <w:left w:val="nil"/>
              <w:right w:val="nil"/>
            </w:tcBorders>
            <w:shd w:val="clear" w:color="auto" w:fill="auto"/>
            <w:noWrap/>
            <w:vAlign w:val="bottom"/>
            <w:hideMark/>
          </w:tcPr>
          <w:p w14:paraId="543EFB5E"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Statistics Review with R</w:t>
            </w:r>
          </w:p>
        </w:tc>
        <w:tc>
          <w:tcPr>
            <w:tcW w:w="990" w:type="dxa"/>
            <w:tcBorders>
              <w:left w:val="nil"/>
              <w:right w:val="nil"/>
            </w:tcBorders>
            <w:shd w:val="clear" w:color="auto" w:fill="auto"/>
            <w:noWrap/>
            <w:vAlign w:val="bottom"/>
            <w:hideMark/>
          </w:tcPr>
          <w:p w14:paraId="0F3E23B6" w14:textId="77777777" w:rsidR="009245A8" w:rsidRPr="00DF57C6" w:rsidRDefault="009245A8" w:rsidP="004E0C36">
            <w:pPr>
              <w:rPr>
                <w:rFonts w:ascii="Calibri" w:eastAsia="Times New Roman" w:hAnsi="Calibri" w:cs="Times New Roman"/>
                <w:color w:val="000000"/>
                <w:sz w:val="18"/>
                <w:szCs w:val="18"/>
              </w:rPr>
            </w:pPr>
          </w:p>
        </w:tc>
        <w:tc>
          <w:tcPr>
            <w:tcW w:w="720" w:type="dxa"/>
            <w:tcBorders>
              <w:left w:val="nil"/>
            </w:tcBorders>
            <w:shd w:val="clear" w:color="auto" w:fill="auto"/>
            <w:noWrap/>
            <w:vAlign w:val="bottom"/>
            <w:hideMark/>
          </w:tcPr>
          <w:p w14:paraId="5DECB96F" w14:textId="77777777" w:rsidR="009245A8" w:rsidRPr="00DF57C6" w:rsidRDefault="009245A8" w:rsidP="004E0C36">
            <w:pPr>
              <w:rPr>
                <w:rFonts w:ascii="Calibri" w:eastAsia="Times New Roman" w:hAnsi="Calibri" w:cs="Times New Roman"/>
                <w:color w:val="000000"/>
                <w:sz w:val="18"/>
                <w:szCs w:val="18"/>
              </w:rPr>
            </w:pPr>
          </w:p>
        </w:tc>
        <w:tc>
          <w:tcPr>
            <w:tcW w:w="810" w:type="dxa"/>
            <w:tcBorders>
              <w:right w:val="nil"/>
            </w:tcBorders>
            <w:shd w:val="clear" w:color="auto" w:fill="auto"/>
            <w:noWrap/>
            <w:vAlign w:val="bottom"/>
            <w:hideMark/>
          </w:tcPr>
          <w:p w14:paraId="5D92B9A1" w14:textId="77777777" w:rsidR="009245A8" w:rsidRPr="00DF57C6" w:rsidRDefault="009245A8" w:rsidP="004E0C36">
            <w:pPr>
              <w:jc w:val="cente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20-Oct</w:t>
            </w:r>
          </w:p>
        </w:tc>
        <w:tc>
          <w:tcPr>
            <w:tcW w:w="1980" w:type="dxa"/>
            <w:tcBorders>
              <w:left w:val="nil"/>
              <w:right w:val="nil"/>
            </w:tcBorders>
            <w:shd w:val="clear" w:color="auto" w:fill="auto"/>
            <w:noWrap/>
            <w:vAlign w:val="bottom"/>
            <w:hideMark/>
          </w:tcPr>
          <w:p w14:paraId="60E83B50"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Marginalization</w:t>
            </w:r>
          </w:p>
        </w:tc>
        <w:tc>
          <w:tcPr>
            <w:tcW w:w="990" w:type="dxa"/>
            <w:tcBorders>
              <w:left w:val="nil"/>
              <w:right w:val="nil"/>
            </w:tcBorders>
            <w:shd w:val="clear" w:color="auto" w:fill="auto"/>
            <w:noWrap/>
            <w:vAlign w:val="bottom"/>
            <w:hideMark/>
          </w:tcPr>
          <w:p w14:paraId="4838667F"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PSET Due</w:t>
            </w:r>
          </w:p>
        </w:tc>
        <w:tc>
          <w:tcPr>
            <w:tcW w:w="630" w:type="dxa"/>
            <w:tcBorders>
              <w:left w:val="nil"/>
            </w:tcBorders>
            <w:shd w:val="clear" w:color="auto" w:fill="auto"/>
            <w:noWrap/>
            <w:vAlign w:val="bottom"/>
            <w:hideMark/>
          </w:tcPr>
          <w:p w14:paraId="36C0E855"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Ch 3</w:t>
            </w:r>
          </w:p>
        </w:tc>
      </w:tr>
      <w:tr w:rsidR="009245A8" w:rsidRPr="00DF57C6" w14:paraId="0CD6EB75" w14:textId="77777777" w:rsidTr="004E0C36">
        <w:trPr>
          <w:trHeight w:val="300"/>
        </w:trPr>
        <w:tc>
          <w:tcPr>
            <w:tcW w:w="825" w:type="dxa"/>
            <w:tcBorders>
              <w:right w:val="nil"/>
            </w:tcBorders>
            <w:shd w:val="clear" w:color="auto" w:fill="auto"/>
            <w:noWrap/>
            <w:vAlign w:val="bottom"/>
            <w:hideMark/>
          </w:tcPr>
          <w:p w14:paraId="41F45951" w14:textId="77777777" w:rsidR="009245A8" w:rsidRPr="00DF57C6" w:rsidRDefault="009245A8" w:rsidP="004E0C36">
            <w:pPr>
              <w:jc w:val="cente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1-Sep</w:t>
            </w:r>
          </w:p>
        </w:tc>
        <w:tc>
          <w:tcPr>
            <w:tcW w:w="2790" w:type="dxa"/>
            <w:tcBorders>
              <w:left w:val="nil"/>
              <w:right w:val="nil"/>
            </w:tcBorders>
            <w:shd w:val="clear" w:color="auto" w:fill="auto"/>
            <w:noWrap/>
            <w:vAlign w:val="bottom"/>
            <w:hideMark/>
          </w:tcPr>
          <w:p w14:paraId="561346CD"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Statistics Review with R</w:t>
            </w:r>
          </w:p>
        </w:tc>
        <w:tc>
          <w:tcPr>
            <w:tcW w:w="990" w:type="dxa"/>
            <w:tcBorders>
              <w:left w:val="nil"/>
              <w:right w:val="nil"/>
            </w:tcBorders>
            <w:shd w:val="clear" w:color="auto" w:fill="auto"/>
            <w:noWrap/>
            <w:vAlign w:val="bottom"/>
            <w:hideMark/>
          </w:tcPr>
          <w:p w14:paraId="3C90002A" w14:textId="77777777" w:rsidR="009245A8" w:rsidRPr="00DF57C6" w:rsidRDefault="009245A8" w:rsidP="004E0C36">
            <w:pPr>
              <w:rPr>
                <w:rFonts w:ascii="Calibri" w:eastAsia="Times New Roman" w:hAnsi="Calibri" w:cs="Times New Roman"/>
                <w:color w:val="000000"/>
                <w:sz w:val="18"/>
                <w:szCs w:val="18"/>
              </w:rPr>
            </w:pPr>
          </w:p>
        </w:tc>
        <w:tc>
          <w:tcPr>
            <w:tcW w:w="720" w:type="dxa"/>
            <w:tcBorders>
              <w:left w:val="nil"/>
            </w:tcBorders>
            <w:shd w:val="clear" w:color="auto" w:fill="auto"/>
            <w:noWrap/>
            <w:vAlign w:val="bottom"/>
            <w:hideMark/>
          </w:tcPr>
          <w:p w14:paraId="7B630EFD" w14:textId="77777777" w:rsidR="009245A8" w:rsidRPr="00DF57C6" w:rsidRDefault="009245A8" w:rsidP="004E0C36">
            <w:pPr>
              <w:rPr>
                <w:rFonts w:ascii="Calibri" w:eastAsia="Times New Roman" w:hAnsi="Calibri" w:cs="Times New Roman"/>
                <w:color w:val="000000"/>
                <w:sz w:val="18"/>
                <w:szCs w:val="18"/>
              </w:rPr>
            </w:pPr>
          </w:p>
        </w:tc>
        <w:tc>
          <w:tcPr>
            <w:tcW w:w="810" w:type="dxa"/>
            <w:tcBorders>
              <w:right w:val="nil"/>
            </w:tcBorders>
            <w:shd w:val="clear" w:color="auto" w:fill="auto"/>
            <w:noWrap/>
            <w:vAlign w:val="bottom"/>
            <w:hideMark/>
          </w:tcPr>
          <w:p w14:paraId="224307E8" w14:textId="77777777" w:rsidR="009245A8" w:rsidRPr="00DF57C6" w:rsidRDefault="009245A8" w:rsidP="004E0C36">
            <w:pPr>
              <w:jc w:val="cente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24-Oct</w:t>
            </w:r>
          </w:p>
        </w:tc>
        <w:tc>
          <w:tcPr>
            <w:tcW w:w="1980" w:type="dxa"/>
            <w:tcBorders>
              <w:left w:val="nil"/>
              <w:right w:val="nil"/>
            </w:tcBorders>
            <w:shd w:val="clear" w:color="auto" w:fill="auto"/>
            <w:noWrap/>
            <w:vAlign w:val="bottom"/>
            <w:hideMark/>
          </w:tcPr>
          <w:p w14:paraId="00931CD6"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Error Estimation</w:t>
            </w:r>
          </w:p>
        </w:tc>
        <w:tc>
          <w:tcPr>
            <w:tcW w:w="990" w:type="dxa"/>
            <w:tcBorders>
              <w:left w:val="nil"/>
              <w:right w:val="nil"/>
            </w:tcBorders>
            <w:shd w:val="clear" w:color="auto" w:fill="auto"/>
            <w:noWrap/>
            <w:vAlign w:val="bottom"/>
            <w:hideMark/>
          </w:tcPr>
          <w:p w14:paraId="26C5F125" w14:textId="77777777" w:rsidR="009245A8" w:rsidRPr="00DF57C6" w:rsidRDefault="009245A8" w:rsidP="004E0C36">
            <w:pPr>
              <w:rPr>
                <w:rFonts w:ascii="Calibri" w:eastAsia="Times New Roman" w:hAnsi="Calibri" w:cs="Times New Roman"/>
                <w:color w:val="000000"/>
                <w:sz w:val="18"/>
                <w:szCs w:val="18"/>
              </w:rPr>
            </w:pPr>
          </w:p>
        </w:tc>
        <w:tc>
          <w:tcPr>
            <w:tcW w:w="630" w:type="dxa"/>
            <w:tcBorders>
              <w:left w:val="nil"/>
            </w:tcBorders>
            <w:shd w:val="clear" w:color="auto" w:fill="auto"/>
            <w:noWrap/>
            <w:vAlign w:val="bottom"/>
            <w:hideMark/>
          </w:tcPr>
          <w:p w14:paraId="12C0E326"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Ch 3</w:t>
            </w:r>
          </w:p>
        </w:tc>
      </w:tr>
      <w:tr w:rsidR="009245A8" w:rsidRPr="00DF57C6" w14:paraId="54F7766B" w14:textId="77777777" w:rsidTr="004E0C36">
        <w:trPr>
          <w:trHeight w:val="300"/>
        </w:trPr>
        <w:tc>
          <w:tcPr>
            <w:tcW w:w="825" w:type="dxa"/>
            <w:tcBorders>
              <w:right w:val="nil"/>
            </w:tcBorders>
            <w:shd w:val="clear" w:color="auto" w:fill="auto"/>
            <w:noWrap/>
            <w:vAlign w:val="bottom"/>
            <w:hideMark/>
          </w:tcPr>
          <w:p w14:paraId="2C139DA4" w14:textId="77777777" w:rsidR="009245A8" w:rsidRPr="00DF57C6" w:rsidRDefault="009245A8" w:rsidP="004E0C36">
            <w:pPr>
              <w:jc w:val="cente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5-Sep</w:t>
            </w:r>
          </w:p>
        </w:tc>
        <w:tc>
          <w:tcPr>
            <w:tcW w:w="2790" w:type="dxa"/>
            <w:tcBorders>
              <w:left w:val="nil"/>
              <w:right w:val="nil"/>
            </w:tcBorders>
            <w:shd w:val="clear" w:color="auto" w:fill="auto"/>
            <w:noWrap/>
            <w:vAlign w:val="bottom"/>
            <w:hideMark/>
          </w:tcPr>
          <w:p w14:paraId="07936C45"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MONDAY SCHEDULE - NO CLASS</w:t>
            </w:r>
          </w:p>
        </w:tc>
        <w:tc>
          <w:tcPr>
            <w:tcW w:w="990" w:type="dxa"/>
            <w:tcBorders>
              <w:left w:val="nil"/>
              <w:right w:val="nil"/>
            </w:tcBorders>
            <w:shd w:val="clear" w:color="auto" w:fill="auto"/>
            <w:noWrap/>
            <w:vAlign w:val="bottom"/>
            <w:hideMark/>
          </w:tcPr>
          <w:p w14:paraId="3DAD3A11"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PSET Due</w:t>
            </w:r>
          </w:p>
        </w:tc>
        <w:tc>
          <w:tcPr>
            <w:tcW w:w="720" w:type="dxa"/>
            <w:tcBorders>
              <w:left w:val="nil"/>
            </w:tcBorders>
            <w:shd w:val="clear" w:color="auto" w:fill="auto"/>
            <w:noWrap/>
            <w:vAlign w:val="bottom"/>
            <w:hideMark/>
          </w:tcPr>
          <w:p w14:paraId="399979B4" w14:textId="77777777" w:rsidR="009245A8" w:rsidRPr="00DF57C6" w:rsidRDefault="009245A8" w:rsidP="004E0C36">
            <w:pPr>
              <w:rPr>
                <w:rFonts w:ascii="Calibri" w:eastAsia="Times New Roman" w:hAnsi="Calibri" w:cs="Times New Roman"/>
                <w:color w:val="000000"/>
                <w:sz w:val="18"/>
                <w:szCs w:val="18"/>
              </w:rPr>
            </w:pPr>
          </w:p>
        </w:tc>
        <w:tc>
          <w:tcPr>
            <w:tcW w:w="810" w:type="dxa"/>
            <w:tcBorders>
              <w:right w:val="nil"/>
            </w:tcBorders>
            <w:shd w:val="clear" w:color="auto" w:fill="auto"/>
            <w:noWrap/>
            <w:vAlign w:val="bottom"/>
            <w:hideMark/>
          </w:tcPr>
          <w:p w14:paraId="4FDEB02D" w14:textId="77777777" w:rsidR="009245A8" w:rsidRPr="00DF57C6" w:rsidRDefault="009245A8" w:rsidP="004E0C36">
            <w:pPr>
              <w:jc w:val="cente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27-Oct</w:t>
            </w:r>
          </w:p>
        </w:tc>
        <w:tc>
          <w:tcPr>
            <w:tcW w:w="1980" w:type="dxa"/>
            <w:tcBorders>
              <w:left w:val="nil"/>
              <w:right w:val="nil"/>
            </w:tcBorders>
            <w:shd w:val="clear" w:color="auto" w:fill="auto"/>
            <w:noWrap/>
            <w:vAlign w:val="bottom"/>
            <w:hideMark/>
          </w:tcPr>
          <w:p w14:paraId="2D199A9F"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Error Propagation</w:t>
            </w:r>
          </w:p>
        </w:tc>
        <w:tc>
          <w:tcPr>
            <w:tcW w:w="990" w:type="dxa"/>
            <w:tcBorders>
              <w:left w:val="nil"/>
              <w:right w:val="nil"/>
            </w:tcBorders>
            <w:shd w:val="clear" w:color="auto" w:fill="auto"/>
            <w:noWrap/>
            <w:vAlign w:val="bottom"/>
            <w:hideMark/>
          </w:tcPr>
          <w:p w14:paraId="4A4D8B4B"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PSET Due</w:t>
            </w:r>
          </w:p>
        </w:tc>
        <w:tc>
          <w:tcPr>
            <w:tcW w:w="630" w:type="dxa"/>
            <w:tcBorders>
              <w:left w:val="nil"/>
            </w:tcBorders>
            <w:shd w:val="clear" w:color="auto" w:fill="auto"/>
            <w:noWrap/>
            <w:vAlign w:val="bottom"/>
            <w:hideMark/>
          </w:tcPr>
          <w:p w14:paraId="1BE5ABAB"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Ch 3</w:t>
            </w:r>
          </w:p>
        </w:tc>
      </w:tr>
      <w:tr w:rsidR="009245A8" w:rsidRPr="00DF57C6" w14:paraId="2C1BBD93" w14:textId="77777777" w:rsidTr="004E0C36">
        <w:trPr>
          <w:trHeight w:val="300"/>
        </w:trPr>
        <w:tc>
          <w:tcPr>
            <w:tcW w:w="825" w:type="dxa"/>
            <w:tcBorders>
              <w:right w:val="nil"/>
            </w:tcBorders>
            <w:shd w:val="clear" w:color="auto" w:fill="auto"/>
            <w:noWrap/>
            <w:vAlign w:val="bottom"/>
            <w:hideMark/>
          </w:tcPr>
          <w:p w14:paraId="3486C2A9" w14:textId="77777777" w:rsidR="009245A8" w:rsidRPr="00DF57C6" w:rsidRDefault="009245A8" w:rsidP="004E0C36">
            <w:pPr>
              <w:jc w:val="cente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8-Sep</w:t>
            </w:r>
          </w:p>
        </w:tc>
        <w:tc>
          <w:tcPr>
            <w:tcW w:w="2790" w:type="dxa"/>
            <w:tcBorders>
              <w:left w:val="nil"/>
              <w:right w:val="nil"/>
            </w:tcBorders>
            <w:shd w:val="clear" w:color="auto" w:fill="auto"/>
            <w:noWrap/>
            <w:vAlign w:val="bottom"/>
            <w:hideMark/>
          </w:tcPr>
          <w:p w14:paraId="30E6946E"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The Bootstrap</w:t>
            </w:r>
          </w:p>
        </w:tc>
        <w:tc>
          <w:tcPr>
            <w:tcW w:w="990" w:type="dxa"/>
            <w:tcBorders>
              <w:left w:val="nil"/>
              <w:right w:val="nil"/>
            </w:tcBorders>
            <w:shd w:val="clear" w:color="auto" w:fill="auto"/>
            <w:noWrap/>
            <w:vAlign w:val="bottom"/>
            <w:hideMark/>
          </w:tcPr>
          <w:p w14:paraId="18D8FAEF" w14:textId="77777777" w:rsidR="009245A8" w:rsidRPr="00DF57C6" w:rsidRDefault="009245A8" w:rsidP="004E0C36">
            <w:pPr>
              <w:rPr>
                <w:rFonts w:ascii="Calibri" w:eastAsia="Times New Roman" w:hAnsi="Calibri" w:cs="Times New Roman"/>
                <w:color w:val="000000"/>
                <w:sz w:val="18"/>
                <w:szCs w:val="18"/>
              </w:rPr>
            </w:pPr>
          </w:p>
        </w:tc>
        <w:tc>
          <w:tcPr>
            <w:tcW w:w="720" w:type="dxa"/>
            <w:tcBorders>
              <w:left w:val="nil"/>
            </w:tcBorders>
            <w:shd w:val="clear" w:color="auto" w:fill="auto"/>
            <w:noWrap/>
            <w:vAlign w:val="bottom"/>
            <w:hideMark/>
          </w:tcPr>
          <w:p w14:paraId="571F546D"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Paper</w:t>
            </w:r>
          </w:p>
        </w:tc>
        <w:tc>
          <w:tcPr>
            <w:tcW w:w="810" w:type="dxa"/>
            <w:tcBorders>
              <w:right w:val="nil"/>
            </w:tcBorders>
            <w:shd w:val="clear" w:color="auto" w:fill="auto"/>
            <w:noWrap/>
            <w:vAlign w:val="bottom"/>
            <w:hideMark/>
          </w:tcPr>
          <w:p w14:paraId="67F6BCE0" w14:textId="77777777" w:rsidR="009245A8" w:rsidRPr="00DF57C6" w:rsidRDefault="009245A8" w:rsidP="004E0C36">
            <w:pPr>
              <w:jc w:val="cente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31-Oct</w:t>
            </w:r>
          </w:p>
        </w:tc>
        <w:tc>
          <w:tcPr>
            <w:tcW w:w="1980" w:type="dxa"/>
            <w:tcBorders>
              <w:left w:val="nil"/>
              <w:right w:val="nil"/>
            </w:tcBorders>
            <w:shd w:val="clear" w:color="auto" w:fill="auto"/>
            <w:noWrap/>
            <w:vAlign w:val="bottom"/>
            <w:hideMark/>
          </w:tcPr>
          <w:p w14:paraId="7FB8D110"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Model Selection</w:t>
            </w:r>
          </w:p>
        </w:tc>
        <w:tc>
          <w:tcPr>
            <w:tcW w:w="990" w:type="dxa"/>
            <w:tcBorders>
              <w:left w:val="nil"/>
              <w:right w:val="nil"/>
            </w:tcBorders>
            <w:shd w:val="clear" w:color="auto" w:fill="auto"/>
            <w:noWrap/>
            <w:vAlign w:val="bottom"/>
            <w:hideMark/>
          </w:tcPr>
          <w:p w14:paraId="70393E08" w14:textId="77777777" w:rsidR="009245A8" w:rsidRPr="00DF57C6" w:rsidRDefault="009245A8" w:rsidP="004E0C36">
            <w:pPr>
              <w:rPr>
                <w:rFonts w:ascii="Calibri" w:eastAsia="Times New Roman" w:hAnsi="Calibri" w:cs="Times New Roman"/>
                <w:color w:val="000000"/>
                <w:sz w:val="18"/>
                <w:szCs w:val="18"/>
              </w:rPr>
            </w:pPr>
          </w:p>
        </w:tc>
        <w:tc>
          <w:tcPr>
            <w:tcW w:w="630" w:type="dxa"/>
            <w:tcBorders>
              <w:left w:val="nil"/>
            </w:tcBorders>
            <w:shd w:val="clear" w:color="auto" w:fill="auto"/>
            <w:noWrap/>
            <w:vAlign w:val="bottom"/>
            <w:hideMark/>
          </w:tcPr>
          <w:p w14:paraId="5F0DB669"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Ch 4</w:t>
            </w:r>
          </w:p>
        </w:tc>
      </w:tr>
      <w:tr w:rsidR="009245A8" w:rsidRPr="00DF57C6" w14:paraId="6D3D1393" w14:textId="77777777" w:rsidTr="004E0C36">
        <w:trPr>
          <w:trHeight w:val="300"/>
        </w:trPr>
        <w:tc>
          <w:tcPr>
            <w:tcW w:w="825" w:type="dxa"/>
            <w:tcBorders>
              <w:right w:val="nil"/>
            </w:tcBorders>
            <w:shd w:val="clear" w:color="auto" w:fill="auto"/>
            <w:noWrap/>
            <w:vAlign w:val="bottom"/>
            <w:hideMark/>
          </w:tcPr>
          <w:p w14:paraId="3F448BAA" w14:textId="77777777" w:rsidR="009245A8" w:rsidRPr="00DF57C6" w:rsidRDefault="009245A8" w:rsidP="004E0C36">
            <w:pPr>
              <w:jc w:val="cente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12-Sep</w:t>
            </w:r>
          </w:p>
        </w:tc>
        <w:tc>
          <w:tcPr>
            <w:tcW w:w="2790" w:type="dxa"/>
            <w:tcBorders>
              <w:left w:val="nil"/>
              <w:right w:val="nil"/>
            </w:tcBorders>
            <w:shd w:val="clear" w:color="auto" w:fill="auto"/>
            <w:noWrap/>
            <w:vAlign w:val="bottom"/>
            <w:hideMark/>
          </w:tcPr>
          <w:p w14:paraId="43AEDBBD"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Empirical Null Distributions</w:t>
            </w:r>
          </w:p>
        </w:tc>
        <w:tc>
          <w:tcPr>
            <w:tcW w:w="990" w:type="dxa"/>
            <w:tcBorders>
              <w:left w:val="nil"/>
              <w:right w:val="nil"/>
            </w:tcBorders>
            <w:shd w:val="clear" w:color="auto" w:fill="auto"/>
            <w:noWrap/>
            <w:vAlign w:val="bottom"/>
            <w:hideMark/>
          </w:tcPr>
          <w:p w14:paraId="2630B97A" w14:textId="77777777" w:rsidR="009245A8" w:rsidRPr="00DF57C6" w:rsidRDefault="009245A8" w:rsidP="004E0C36">
            <w:pPr>
              <w:rPr>
                <w:rFonts w:ascii="Calibri" w:eastAsia="Times New Roman" w:hAnsi="Calibri" w:cs="Times New Roman"/>
                <w:color w:val="000000"/>
                <w:sz w:val="18"/>
                <w:szCs w:val="18"/>
              </w:rPr>
            </w:pPr>
          </w:p>
        </w:tc>
        <w:tc>
          <w:tcPr>
            <w:tcW w:w="720" w:type="dxa"/>
            <w:tcBorders>
              <w:left w:val="nil"/>
            </w:tcBorders>
            <w:shd w:val="clear" w:color="auto" w:fill="auto"/>
            <w:noWrap/>
            <w:vAlign w:val="bottom"/>
            <w:hideMark/>
          </w:tcPr>
          <w:p w14:paraId="364852AA" w14:textId="77777777" w:rsidR="009245A8" w:rsidRPr="00DF57C6" w:rsidRDefault="009245A8" w:rsidP="004E0C36">
            <w:pPr>
              <w:rPr>
                <w:rFonts w:ascii="Calibri" w:eastAsia="Times New Roman" w:hAnsi="Calibri" w:cs="Times New Roman"/>
                <w:color w:val="000000"/>
                <w:sz w:val="18"/>
                <w:szCs w:val="18"/>
              </w:rPr>
            </w:pPr>
          </w:p>
        </w:tc>
        <w:tc>
          <w:tcPr>
            <w:tcW w:w="810" w:type="dxa"/>
            <w:tcBorders>
              <w:right w:val="nil"/>
            </w:tcBorders>
            <w:shd w:val="clear" w:color="auto" w:fill="auto"/>
            <w:noWrap/>
            <w:vAlign w:val="bottom"/>
            <w:hideMark/>
          </w:tcPr>
          <w:p w14:paraId="0F981954" w14:textId="77777777" w:rsidR="009245A8" w:rsidRPr="00DF57C6" w:rsidRDefault="009245A8" w:rsidP="004E0C36">
            <w:pPr>
              <w:jc w:val="cente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3-Nov</w:t>
            </w:r>
          </w:p>
        </w:tc>
        <w:tc>
          <w:tcPr>
            <w:tcW w:w="1980" w:type="dxa"/>
            <w:tcBorders>
              <w:left w:val="nil"/>
              <w:right w:val="nil"/>
            </w:tcBorders>
            <w:shd w:val="clear" w:color="auto" w:fill="auto"/>
            <w:noWrap/>
            <w:vAlign w:val="bottom"/>
            <w:hideMark/>
          </w:tcPr>
          <w:p w14:paraId="59106FA0"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Model Selection</w:t>
            </w:r>
          </w:p>
        </w:tc>
        <w:tc>
          <w:tcPr>
            <w:tcW w:w="990" w:type="dxa"/>
            <w:tcBorders>
              <w:left w:val="nil"/>
              <w:right w:val="nil"/>
            </w:tcBorders>
            <w:shd w:val="clear" w:color="auto" w:fill="auto"/>
            <w:noWrap/>
            <w:vAlign w:val="bottom"/>
            <w:hideMark/>
          </w:tcPr>
          <w:p w14:paraId="66972B3C"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PEST Due</w:t>
            </w:r>
          </w:p>
        </w:tc>
        <w:tc>
          <w:tcPr>
            <w:tcW w:w="630" w:type="dxa"/>
            <w:tcBorders>
              <w:left w:val="nil"/>
            </w:tcBorders>
            <w:shd w:val="clear" w:color="auto" w:fill="auto"/>
            <w:noWrap/>
            <w:vAlign w:val="bottom"/>
            <w:hideMark/>
          </w:tcPr>
          <w:p w14:paraId="50627C08"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Ch 4</w:t>
            </w:r>
          </w:p>
        </w:tc>
      </w:tr>
      <w:tr w:rsidR="009245A8" w:rsidRPr="00DF57C6" w14:paraId="12EB620F" w14:textId="77777777" w:rsidTr="004E0C36">
        <w:trPr>
          <w:trHeight w:val="300"/>
        </w:trPr>
        <w:tc>
          <w:tcPr>
            <w:tcW w:w="825" w:type="dxa"/>
            <w:tcBorders>
              <w:right w:val="nil"/>
            </w:tcBorders>
            <w:shd w:val="clear" w:color="auto" w:fill="auto"/>
            <w:noWrap/>
            <w:vAlign w:val="bottom"/>
            <w:hideMark/>
          </w:tcPr>
          <w:p w14:paraId="5B24D1FB" w14:textId="77777777" w:rsidR="009245A8" w:rsidRPr="00DF57C6" w:rsidRDefault="009245A8" w:rsidP="004E0C36">
            <w:pPr>
              <w:jc w:val="cente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15-Sep</w:t>
            </w:r>
          </w:p>
        </w:tc>
        <w:tc>
          <w:tcPr>
            <w:tcW w:w="2790" w:type="dxa"/>
            <w:tcBorders>
              <w:left w:val="nil"/>
              <w:right w:val="nil"/>
            </w:tcBorders>
            <w:shd w:val="clear" w:color="auto" w:fill="auto"/>
            <w:noWrap/>
            <w:vAlign w:val="bottom"/>
            <w:hideMark/>
          </w:tcPr>
          <w:p w14:paraId="2E987376"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Outlier Statistics</w:t>
            </w:r>
          </w:p>
        </w:tc>
        <w:tc>
          <w:tcPr>
            <w:tcW w:w="990" w:type="dxa"/>
            <w:tcBorders>
              <w:left w:val="nil"/>
              <w:right w:val="nil"/>
            </w:tcBorders>
            <w:shd w:val="clear" w:color="auto" w:fill="auto"/>
            <w:noWrap/>
            <w:vAlign w:val="bottom"/>
            <w:hideMark/>
          </w:tcPr>
          <w:p w14:paraId="29923136"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PSET Due</w:t>
            </w:r>
          </w:p>
        </w:tc>
        <w:tc>
          <w:tcPr>
            <w:tcW w:w="720" w:type="dxa"/>
            <w:tcBorders>
              <w:left w:val="nil"/>
            </w:tcBorders>
            <w:shd w:val="clear" w:color="auto" w:fill="auto"/>
            <w:noWrap/>
            <w:vAlign w:val="bottom"/>
            <w:hideMark/>
          </w:tcPr>
          <w:p w14:paraId="6876B90F"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Paper</w:t>
            </w:r>
          </w:p>
        </w:tc>
        <w:tc>
          <w:tcPr>
            <w:tcW w:w="810" w:type="dxa"/>
            <w:tcBorders>
              <w:right w:val="nil"/>
            </w:tcBorders>
            <w:shd w:val="clear" w:color="auto" w:fill="auto"/>
            <w:noWrap/>
            <w:vAlign w:val="bottom"/>
            <w:hideMark/>
          </w:tcPr>
          <w:p w14:paraId="2DA6697D" w14:textId="77777777" w:rsidR="009245A8" w:rsidRPr="00DF57C6" w:rsidRDefault="009245A8" w:rsidP="004E0C36">
            <w:pPr>
              <w:jc w:val="cente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7-Nov</w:t>
            </w:r>
          </w:p>
        </w:tc>
        <w:tc>
          <w:tcPr>
            <w:tcW w:w="1980" w:type="dxa"/>
            <w:tcBorders>
              <w:left w:val="nil"/>
              <w:right w:val="nil"/>
            </w:tcBorders>
            <w:shd w:val="clear" w:color="auto" w:fill="auto"/>
            <w:noWrap/>
            <w:vAlign w:val="bottom"/>
          </w:tcPr>
          <w:p w14:paraId="6429AF9C" w14:textId="77777777" w:rsidR="009245A8" w:rsidRPr="00DF57C6" w:rsidRDefault="009245A8" w:rsidP="004E0C3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NO CLASS </w:t>
            </w:r>
          </w:p>
        </w:tc>
        <w:tc>
          <w:tcPr>
            <w:tcW w:w="990" w:type="dxa"/>
            <w:tcBorders>
              <w:left w:val="nil"/>
              <w:right w:val="nil"/>
            </w:tcBorders>
            <w:shd w:val="clear" w:color="auto" w:fill="auto"/>
            <w:noWrap/>
            <w:vAlign w:val="bottom"/>
          </w:tcPr>
          <w:p w14:paraId="2E42CD4A" w14:textId="77777777" w:rsidR="009245A8" w:rsidRPr="00DF57C6" w:rsidRDefault="009245A8" w:rsidP="004E0C36">
            <w:pPr>
              <w:rPr>
                <w:rFonts w:ascii="Calibri" w:eastAsia="Times New Roman" w:hAnsi="Calibri" w:cs="Times New Roman"/>
                <w:color w:val="000000"/>
                <w:sz w:val="18"/>
                <w:szCs w:val="18"/>
              </w:rPr>
            </w:pPr>
          </w:p>
        </w:tc>
        <w:tc>
          <w:tcPr>
            <w:tcW w:w="630" w:type="dxa"/>
            <w:tcBorders>
              <w:left w:val="nil"/>
            </w:tcBorders>
            <w:shd w:val="clear" w:color="auto" w:fill="auto"/>
            <w:noWrap/>
            <w:vAlign w:val="bottom"/>
          </w:tcPr>
          <w:p w14:paraId="53CA4CA6" w14:textId="77777777" w:rsidR="009245A8" w:rsidRPr="00DF57C6" w:rsidRDefault="009245A8" w:rsidP="004E0C36">
            <w:pPr>
              <w:rPr>
                <w:rFonts w:ascii="Calibri" w:eastAsia="Times New Roman" w:hAnsi="Calibri" w:cs="Times New Roman"/>
                <w:color w:val="000000"/>
                <w:sz w:val="18"/>
                <w:szCs w:val="18"/>
              </w:rPr>
            </w:pPr>
          </w:p>
        </w:tc>
      </w:tr>
      <w:tr w:rsidR="009245A8" w:rsidRPr="00DF57C6" w14:paraId="406E9F3D" w14:textId="77777777" w:rsidTr="004E0C36">
        <w:trPr>
          <w:trHeight w:val="300"/>
        </w:trPr>
        <w:tc>
          <w:tcPr>
            <w:tcW w:w="825" w:type="dxa"/>
            <w:tcBorders>
              <w:right w:val="nil"/>
            </w:tcBorders>
            <w:shd w:val="clear" w:color="auto" w:fill="auto"/>
            <w:noWrap/>
            <w:vAlign w:val="bottom"/>
            <w:hideMark/>
          </w:tcPr>
          <w:p w14:paraId="6B1DA68C" w14:textId="77777777" w:rsidR="009245A8" w:rsidRPr="00DF57C6" w:rsidRDefault="009245A8" w:rsidP="004E0C36">
            <w:pPr>
              <w:jc w:val="cente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19-Sep</w:t>
            </w:r>
          </w:p>
        </w:tc>
        <w:tc>
          <w:tcPr>
            <w:tcW w:w="2790" w:type="dxa"/>
            <w:tcBorders>
              <w:left w:val="nil"/>
              <w:right w:val="nil"/>
            </w:tcBorders>
            <w:shd w:val="clear" w:color="auto" w:fill="auto"/>
            <w:noWrap/>
            <w:vAlign w:val="bottom"/>
            <w:hideMark/>
          </w:tcPr>
          <w:p w14:paraId="6B8B458A"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Expectation Maximization (EM)</w:t>
            </w:r>
          </w:p>
        </w:tc>
        <w:tc>
          <w:tcPr>
            <w:tcW w:w="990" w:type="dxa"/>
            <w:tcBorders>
              <w:left w:val="nil"/>
              <w:right w:val="nil"/>
            </w:tcBorders>
            <w:shd w:val="clear" w:color="auto" w:fill="auto"/>
            <w:noWrap/>
            <w:vAlign w:val="bottom"/>
            <w:hideMark/>
          </w:tcPr>
          <w:p w14:paraId="58F7A290" w14:textId="77777777" w:rsidR="009245A8" w:rsidRPr="00DF57C6" w:rsidRDefault="009245A8" w:rsidP="004E0C36">
            <w:pPr>
              <w:rPr>
                <w:rFonts w:ascii="Calibri" w:eastAsia="Times New Roman" w:hAnsi="Calibri" w:cs="Times New Roman"/>
                <w:color w:val="000000"/>
                <w:sz w:val="18"/>
                <w:szCs w:val="18"/>
              </w:rPr>
            </w:pPr>
          </w:p>
        </w:tc>
        <w:tc>
          <w:tcPr>
            <w:tcW w:w="720" w:type="dxa"/>
            <w:tcBorders>
              <w:left w:val="nil"/>
            </w:tcBorders>
            <w:shd w:val="clear" w:color="auto" w:fill="auto"/>
            <w:noWrap/>
            <w:vAlign w:val="bottom"/>
            <w:hideMark/>
          </w:tcPr>
          <w:p w14:paraId="2F2449A7"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Paper</w:t>
            </w:r>
          </w:p>
        </w:tc>
        <w:tc>
          <w:tcPr>
            <w:tcW w:w="810" w:type="dxa"/>
            <w:tcBorders>
              <w:right w:val="nil"/>
            </w:tcBorders>
            <w:shd w:val="clear" w:color="auto" w:fill="auto"/>
            <w:noWrap/>
            <w:vAlign w:val="bottom"/>
            <w:hideMark/>
          </w:tcPr>
          <w:p w14:paraId="1E2A4F41" w14:textId="77777777" w:rsidR="009245A8" w:rsidRPr="00DF57C6" w:rsidRDefault="009245A8" w:rsidP="004E0C36">
            <w:pPr>
              <w:jc w:val="cente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10-Nov</w:t>
            </w:r>
          </w:p>
        </w:tc>
        <w:tc>
          <w:tcPr>
            <w:tcW w:w="1980" w:type="dxa"/>
            <w:tcBorders>
              <w:left w:val="nil"/>
              <w:right w:val="nil"/>
            </w:tcBorders>
            <w:shd w:val="clear" w:color="auto" w:fill="auto"/>
            <w:noWrap/>
            <w:vAlign w:val="bottom"/>
          </w:tcPr>
          <w:p w14:paraId="582F444F"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Maximum Entropy</w:t>
            </w:r>
          </w:p>
        </w:tc>
        <w:tc>
          <w:tcPr>
            <w:tcW w:w="990" w:type="dxa"/>
            <w:tcBorders>
              <w:left w:val="nil"/>
              <w:right w:val="nil"/>
            </w:tcBorders>
            <w:shd w:val="clear" w:color="auto" w:fill="auto"/>
            <w:noWrap/>
            <w:vAlign w:val="bottom"/>
          </w:tcPr>
          <w:p w14:paraId="285C606B"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PSET Due</w:t>
            </w:r>
          </w:p>
        </w:tc>
        <w:tc>
          <w:tcPr>
            <w:tcW w:w="630" w:type="dxa"/>
            <w:tcBorders>
              <w:left w:val="nil"/>
            </w:tcBorders>
            <w:shd w:val="clear" w:color="auto" w:fill="auto"/>
            <w:noWrap/>
            <w:vAlign w:val="bottom"/>
          </w:tcPr>
          <w:p w14:paraId="7AEBBAEA"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Ch 5</w:t>
            </w:r>
          </w:p>
        </w:tc>
      </w:tr>
      <w:tr w:rsidR="009245A8" w:rsidRPr="00DF57C6" w14:paraId="048C5CF5" w14:textId="77777777" w:rsidTr="004E0C36">
        <w:trPr>
          <w:trHeight w:val="300"/>
        </w:trPr>
        <w:tc>
          <w:tcPr>
            <w:tcW w:w="825" w:type="dxa"/>
            <w:tcBorders>
              <w:right w:val="nil"/>
            </w:tcBorders>
            <w:shd w:val="clear" w:color="auto" w:fill="auto"/>
            <w:noWrap/>
            <w:vAlign w:val="bottom"/>
            <w:hideMark/>
          </w:tcPr>
          <w:p w14:paraId="6EDFC74A" w14:textId="77777777" w:rsidR="009245A8" w:rsidRPr="00DF57C6" w:rsidRDefault="009245A8" w:rsidP="004E0C36">
            <w:pPr>
              <w:jc w:val="cente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22-Sep</w:t>
            </w:r>
          </w:p>
        </w:tc>
        <w:tc>
          <w:tcPr>
            <w:tcW w:w="2790" w:type="dxa"/>
            <w:tcBorders>
              <w:left w:val="nil"/>
              <w:right w:val="nil"/>
            </w:tcBorders>
            <w:shd w:val="clear" w:color="auto" w:fill="auto"/>
            <w:noWrap/>
            <w:vAlign w:val="bottom"/>
            <w:hideMark/>
          </w:tcPr>
          <w:p w14:paraId="19ED63D0"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Expectation Maximization (EM)</w:t>
            </w:r>
          </w:p>
        </w:tc>
        <w:tc>
          <w:tcPr>
            <w:tcW w:w="990" w:type="dxa"/>
            <w:tcBorders>
              <w:left w:val="nil"/>
              <w:right w:val="nil"/>
            </w:tcBorders>
            <w:shd w:val="clear" w:color="auto" w:fill="auto"/>
            <w:noWrap/>
            <w:vAlign w:val="bottom"/>
            <w:hideMark/>
          </w:tcPr>
          <w:p w14:paraId="431AD4D7"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PSET Due</w:t>
            </w:r>
          </w:p>
        </w:tc>
        <w:tc>
          <w:tcPr>
            <w:tcW w:w="720" w:type="dxa"/>
            <w:tcBorders>
              <w:left w:val="nil"/>
            </w:tcBorders>
            <w:shd w:val="clear" w:color="auto" w:fill="auto"/>
            <w:noWrap/>
            <w:vAlign w:val="bottom"/>
            <w:hideMark/>
          </w:tcPr>
          <w:p w14:paraId="7764115F" w14:textId="77777777" w:rsidR="009245A8" w:rsidRPr="00DF57C6" w:rsidRDefault="009245A8" w:rsidP="004E0C36">
            <w:pPr>
              <w:rPr>
                <w:rFonts w:ascii="Calibri" w:eastAsia="Times New Roman" w:hAnsi="Calibri" w:cs="Times New Roman"/>
                <w:color w:val="000000"/>
                <w:sz w:val="18"/>
                <w:szCs w:val="18"/>
              </w:rPr>
            </w:pPr>
          </w:p>
        </w:tc>
        <w:tc>
          <w:tcPr>
            <w:tcW w:w="810" w:type="dxa"/>
            <w:tcBorders>
              <w:right w:val="nil"/>
            </w:tcBorders>
            <w:shd w:val="clear" w:color="auto" w:fill="auto"/>
            <w:noWrap/>
            <w:vAlign w:val="bottom"/>
            <w:hideMark/>
          </w:tcPr>
          <w:p w14:paraId="54FB5E79" w14:textId="77777777" w:rsidR="009245A8" w:rsidRPr="00DF57C6" w:rsidRDefault="009245A8" w:rsidP="004E0C36">
            <w:pPr>
              <w:jc w:val="cente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14-Nov</w:t>
            </w:r>
          </w:p>
        </w:tc>
        <w:tc>
          <w:tcPr>
            <w:tcW w:w="1980" w:type="dxa"/>
            <w:tcBorders>
              <w:left w:val="nil"/>
              <w:right w:val="nil"/>
            </w:tcBorders>
            <w:shd w:val="clear" w:color="auto" w:fill="auto"/>
            <w:noWrap/>
            <w:vAlign w:val="bottom"/>
          </w:tcPr>
          <w:p w14:paraId="4A6436A0"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Maximum Entropy</w:t>
            </w:r>
          </w:p>
        </w:tc>
        <w:tc>
          <w:tcPr>
            <w:tcW w:w="990" w:type="dxa"/>
            <w:tcBorders>
              <w:left w:val="nil"/>
              <w:right w:val="nil"/>
            </w:tcBorders>
            <w:shd w:val="clear" w:color="auto" w:fill="auto"/>
            <w:noWrap/>
            <w:vAlign w:val="bottom"/>
          </w:tcPr>
          <w:p w14:paraId="01907CD5" w14:textId="77777777" w:rsidR="009245A8" w:rsidRPr="00DF57C6" w:rsidRDefault="009245A8" w:rsidP="004E0C36">
            <w:pPr>
              <w:rPr>
                <w:rFonts w:ascii="Calibri" w:eastAsia="Times New Roman" w:hAnsi="Calibri" w:cs="Times New Roman"/>
                <w:color w:val="000000"/>
                <w:sz w:val="18"/>
                <w:szCs w:val="18"/>
              </w:rPr>
            </w:pPr>
          </w:p>
        </w:tc>
        <w:tc>
          <w:tcPr>
            <w:tcW w:w="630" w:type="dxa"/>
            <w:tcBorders>
              <w:left w:val="nil"/>
            </w:tcBorders>
            <w:shd w:val="clear" w:color="auto" w:fill="auto"/>
            <w:noWrap/>
            <w:vAlign w:val="bottom"/>
          </w:tcPr>
          <w:p w14:paraId="1F11AFA7"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Ch 5</w:t>
            </w:r>
          </w:p>
        </w:tc>
      </w:tr>
      <w:tr w:rsidR="009245A8" w:rsidRPr="00DF57C6" w14:paraId="47A24A05" w14:textId="77777777" w:rsidTr="004E0C36">
        <w:trPr>
          <w:trHeight w:val="300"/>
        </w:trPr>
        <w:tc>
          <w:tcPr>
            <w:tcW w:w="825" w:type="dxa"/>
            <w:tcBorders>
              <w:right w:val="nil"/>
            </w:tcBorders>
            <w:shd w:val="clear" w:color="auto" w:fill="auto"/>
            <w:noWrap/>
            <w:vAlign w:val="bottom"/>
            <w:hideMark/>
          </w:tcPr>
          <w:p w14:paraId="17D6E654" w14:textId="77777777" w:rsidR="009245A8" w:rsidRPr="00DF57C6" w:rsidRDefault="009245A8" w:rsidP="004E0C36">
            <w:pPr>
              <w:jc w:val="cente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26-Sep</w:t>
            </w:r>
          </w:p>
        </w:tc>
        <w:tc>
          <w:tcPr>
            <w:tcW w:w="2790" w:type="dxa"/>
            <w:tcBorders>
              <w:left w:val="nil"/>
              <w:right w:val="nil"/>
            </w:tcBorders>
            <w:shd w:val="clear" w:color="auto" w:fill="auto"/>
            <w:noWrap/>
            <w:vAlign w:val="bottom"/>
            <w:hideMark/>
          </w:tcPr>
          <w:p w14:paraId="2A4EF301"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Cox and the Rules for Inference</w:t>
            </w:r>
          </w:p>
        </w:tc>
        <w:tc>
          <w:tcPr>
            <w:tcW w:w="990" w:type="dxa"/>
            <w:tcBorders>
              <w:left w:val="nil"/>
              <w:right w:val="nil"/>
            </w:tcBorders>
            <w:shd w:val="clear" w:color="auto" w:fill="auto"/>
            <w:noWrap/>
            <w:vAlign w:val="bottom"/>
            <w:hideMark/>
          </w:tcPr>
          <w:p w14:paraId="31CD3E53" w14:textId="77777777" w:rsidR="009245A8" w:rsidRPr="00DF57C6" w:rsidRDefault="009245A8" w:rsidP="004E0C36">
            <w:pPr>
              <w:rPr>
                <w:rFonts w:ascii="Calibri" w:eastAsia="Times New Roman" w:hAnsi="Calibri" w:cs="Times New Roman"/>
                <w:color w:val="000000"/>
                <w:sz w:val="18"/>
                <w:szCs w:val="18"/>
              </w:rPr>
            </w:pPr>
          </w:p>
        </w:tc>
        <w:tc>
          <w:tcPr>
            <w:tcW w:w="720" w:type="dxa"/>
            <w:tcBorders>
              <w:left w:val="nil"/>
            </w:tcBorders>
            <w:shd w:val="clear" w:color="auto" w:fill="auto"/>
            <w:noWrap/>
            <w:vAlign w:val="bottom"/>
            <w:hideMark/>
          </w:tcPr>
          <w:p w14:paraId="29DCC6E4"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Ch 1</w:t>
            </w:r>
          </w:p>
        </w:tc>
        <w:tc>
          <w:tcPr>
            <w:tcW w:w="810" w:type="dxa"/>
            <w:tcBorders>
              <w:right w:val="nil"/>
            </w:tcBorders>
            <w:shd w:val="clear" w:color="auto" w:fill="auto"/>
            <w:noWrap/>
            <w:vAlign w:val="bottom"/>
            <w:hideMark/>
          </w:tcPr>
          <w:p w14:paraId="15C6D4A9" w14:textId="77777777" w:rsidR="009245A8" w:rsidRPr="00DF57C6" w:rsidRDefault="009245A8" w:rsidP="004E0C36">
            <w:pPr>
              <w:jc w:val="cente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17-Nov</w:t>
            </w:r>
          </w:p>
        </w:tc>
        <w:tc>
          <w:tcPr>
            <w:tcW w:w="1980" w:type="dxa"/>
            <w:tcBorders>
              <w:left w:val="nil"/>
              <w:right w:val="nil"/>
            </w:tcBorders>
            <w:shd w:val="clear" w:color="auto" w:fill="auto"/>
            <w:noWrap/>
            <w:vAlign w:val="bottom"/>
          </w:tcPr>
          <w:p w14:paraId="07D91F97"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Markov Chains</w:t>
            </w:r>
          </w:p>
        </w:tc>
        <w:tc>
          <w:tcPr>
            <w:tcW w:w="990" w:type="dxa"/>
            <w:tcBorders>
              <w:left w:val="nil"/>
              <w:right w:val="nil"/>
            </w:tcBorders>
            <w:shd w:val="clear" w:color="auto" w:fill="auto"/>
            <w:noWrap/>
            <w:vAlign w:val="bottom"/>
          </w:tcPr>
          <w:p w14:paraId="2F9DAAED" w14:textId="77777777" w:rsidR="009245A8" w:rsidRPr="00DF57C6" w:rsidRDefault="009245A8" w:rsidP="004E0C36">
            <w:pPr>
              <w:rPr>
                <w:rFonts w:ascii="Calibri" w:eastAsia="Times New Roman" w:hAnsi="Calibri" w:cs="Times New Roman"/>
                <w:color w:val="000000"/>
                <w:sz w:val="18"/>
                <w:szCs w:val="18"/>
              </w:rPr>
            </w:pPr>
          </w:p>
        </w:tc>
        <w:tc>
          <w:tcPr>
            <w:tcW w:w="630" w:type="dxa"/>
            <w:tcBorders>
              <w:left w:val="nil"/>
            </w:tcBorders>
            <w:shd w:val="clear" w:color="auto" w:fill="auto"/>
            <w:noWrap/>
            <w:vAlign w:val="bottom"/>
          </w:tcPr>
          <w:p w14:paraId="4EB317BB" w14:textId="77777777" w:rsidR="009245A8" w:rsidRPr="00DF57C6" w:rsidRDefault="009245A8" w:rsidP="004E0C36">
            <w:pPr>
              <w:rPr>
                <w:rFonts w:ascii="Calibri" w:eastAsia="Times New Roman" w:hAnsi="Calibri" w:cs="Times New Roman"/>
                <w:color w:val="000000"/>
                <w:sz w:val="18"/>
                <w:szCs w:val="18"/>
              </w:rPr>
            </w:pPr>
          </w:p>
        </w:tc>
      </w:tr>
      <w:tr w:rsidR="009245A8" w:rsidRPr="00DF57C6" w14:paraId="79A414FF" w14:textId="77777777" w:rsidTr="004E0C36">
        <w:trPr>
          <w:trHeight w:val="300"/>
        </w:trPr>
        <w:tc>
          <w:tcPr>
            <w:tcW w:w="825" w:type="dxa"/>
            <w:tcBorders>
              <w:right w:val="nil"/>
            </w:tcBorders>
            <w:shd w:val="clear" w:color="auto" w:fill="auto"/>
            <w:noWrap/>
            <w:vAlign w:val="bottom"/>
            <w:hideMark/>
          </w:tcPr>
          <w:p w14:paraId="37FE8552" w14:textId="77777777" w:rsidR="009245A8" w:rsidRPr="00DF57C6" w:rsidRDefault="009245A8" w:rsidP="004E0C36">
            <w:pPr>
              <w:jc w:val="cente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29-Sep</w:t>
            </w:r>
          </w:p>
        </w:tc>
        <w:tc>
          <w:tcPr>
            <w:tcW w:w="2790" w:type="dxa"/>
            <w:tcBorders>
              <w:left w:val="nil"/>
              <w:right w:val="nil"/>
            </w:tcBorders>
            <w:shd w:val="clear" w:color="auto" w:fill="auto"/>
            <w:noWrap/>
            <w:vAlign w:val="bottom"/>
            <w:hideMark/>
          </w:tcPr>
          <w:p w14:paraId="3A4D7D05"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Hume, Bayes, and Kant</w:t>
            </w:r>
          </w:p>
        </w:tc>
        <w:tc>
          <w:tcPr>
            <w:tcW w:w="990" w:type="dxa"/>
            <w:tcBorders>
              <w:left w:val="nil"/>
              <w:right w:val="nil"/>
            </w:tcBorders>
            <w:shd w:val="clear" w:color="auto" w:fill="auto"/>
            <w:noWrap/>
            <w:vAlign w:val="bottom"/>
            <w:hideMark/>
          </w:tcPr>
          <w:p w14:paraId="49C207AD"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PSET Due</w:t>
            </w:r>
          </w:p>
        </w:tc>
        <w:tc>
          <w:tcPr>
            <w:tcW w:w="720" w:type="dxa"/>
            <w:tcBorders>
              <w:left w:val="nil"/>
            </w:tcBorders>
            <w:shd w:val="clear" w:color="auto" w:fill="auto"/>
            <w:noWrap/>
            <w:vAlign w:val="bottom"/>
            <w:hideMark/>
          </w:tcPr>
          <w:p w14:paraId="33AD500A"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Paper</w:t>
            </w:r>
          </w:p>
        </w:tc>
        <w:tc>
          <w:tcPr>
            <w:tcW w:w="810" w:type="dxa"/>
            <w:tcBorders>
              <w:right w:val="nil"/>
            </w:tcBorders>
            <w:shd w:val="clear" w:color="auto" w:fill="auto"/>
            <w:noWrap/>
            <w:vAlign w:val="bottom"/>
            <w:hideMark/>
          </w:tcPr>
          <w:p w14:paraId="1AE46175" w14:textId="77777777" w:rsidR="009245A8" w:rsidRPr="00DF57C6" w:rsidRDefault="009245A8" w:rsidP="004E0C36">
            <w:pPr>
              <w:jc w:val="cente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21-Nov</w:t>
            </w:r>
          </w:p>
        </w:tc>
        <w:tc>
          <w:tcPr>
            <w:tcW w:w="1980" w:type="dxa"/>
            <w:tcBorders>
              <w:left w:val="nil"/>
              <w:right w:val="nil"/>
            </w:tcBorders>
            <w:shd w:val="clear" w:color="auto" w:fill="auto"/>
            <w:noWrap/>
            <w:vAlign w:val="bottom"/>
          </w:tcPr>
          <w:p w14:paraId="467B8677"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EXAM 2</w:t>
            </w:r>
          </w:p>
        </w:tc>
        <w:tc>
          <w:tcPr>
            <w:tcW w:w="990" w:type="dxa"/>
            <w:tcBorders>
              <w:left w:val="nil"/>
              <w:right w:val="nil"/>
            </w:tcBorders>
            <w:shd w:val="clear" w:color="auto" w:fill="auto"/>
            <w:noWrap/>
            <w:vAlign w:val="bottom"/>
          </w:tcPr>
          <w:p w14:paraId="0BE26F95" w14:textId="77777777" w:rsidR="009245A8" w:rsidRPr="00DF57C6" w:rsidRDefault="009245A8" w:rsidP="004E0C36">
            <w:pPr>
              <w:rPr>
                <w:rFonts w:ascii="Calibri" w:eastAsia="Times New Roman" w:hAnsi="Calibri" w:cs="Times New Roman"/>
                <w:color w:val="000000"/>
                <w:sz w:val="18"/>
                <w:szCs w:val="18"/>
              </w:rPr>
            </w:pPr>
          </w:p>
        </w:tc>
        <w:tc>
          <w:tcPr>
            <w:tcW w:w="630" w:type="dxa"/>
            <w:tcBorders>
              <w:left w:val="nil"/>
            </w:tcBorders>
            <w:shd w:val="clear" w:color="auto" w:fill="auto"/>
            <w:noWrap/>
            <w:vAlign w:val="bottom"/>
          </w:tcPr>
          <w:p w14:paraId="08DF4D45" w14:textId="77777777" w:rsidR="009245A8" w:rsidRPr="00DF57C6" w:rsidRDefault="009245A8" w:rsidP="004E0C36">
            <w:pPr>
              <w:rPr>
                <w:rFonts w:ascii="Calibri" w:eastAsia="Times New Roman" w:hAnsi="Calibri" w:cs="Times New Roman"/>
                <w:color w:val="000000"/>
                <w:sz w:val="18"/>
                <w:szCs w:val="18"/>
              </w:rPr>
            </w:pPr>
          </w:p>
        </w:tc>
      </w:tr>
      <w:tr w:rsidR="009245A8" w:rsidRPr="00DF57C6" w14:paraId="25AA1EFC" w14:textId="77777777" w:rsidTr="004E0C36">
        <w:trPr>
          <w:trHeight w:val="300"/>
        </w:trPr>
        <w:tc>
          <w:tcPr>
            <w:tcW w:w="825" w:type="dxa"/>
            <w:tcBorders>
              <w:right w:val="nil"/>
            </w:tcBorders>
            <w:shd w:val="clear" w:color="auto" w:fill="auto"/>
            <w:noWrap/>
            <w:vAlign w:val="bottom"/>
            <w:hideMark/>
          </w:tcPr>
          <w:p w14:paraId="26C67F09" w14:textId="77777777" w:rsidR="009245A8" w:rsidRPr="00DF57C6" w:rsidRDefault="009245A8" w:rsidP="004E0C36">
            <w:pPr>
              <w:jc w:val="cente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3-Oct</w:t>
            </w:r>
          </w:p>
        </w:tc>
        <w:tc>
          <w:tcPr>
            <w:tcW w:w="2790" w:type="dxa"/>
            <w:tcBorders>
              <w:left w:val="nil"/>
              <w:right w:val="nil"/>
            </w:tcBorders>
            <w:shd w:val="clear" w:color="auto" w:fill="auto"/>
            <w:noWrap/>
            <w:vAlign w:val="bottom"/>
            <w:hideMark/>
          </w:tcPr>
          <w:p w14:paraId="2804549D"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Prior Belief and Prior Distributions</w:t>
            </w:r>
          </w:p>
        </w:tc>
        <w:tc>
          <w:tcPr>
            <w:tcW w:w="990" w:type="dxa"/>
            <w:tcBorders>
              <w:left w:val="nil"/>
              <w:right w:val="nil"/>
            </w:tcBorders>
            <w:shd w:val="clear" w:color="auto" w:fill="auto"/>
            <w:noWrap/>
            <w:vAlign w:val="bottom"/>
            <w:hideMark/>
          </w:tcPr>
          <w:p w14:paraId="492EC46E" w14:textId="77777777" w:rsidR="009245A8" w:rsidRPr="00DF57C6" w:rsidRDefault="009245A8" w:rsidP="004E0C36">
            <w:pPr>
              <w:rPr>
                <w:rFonts w:ascii="Calibri" w:eastAsia="Times New Roman" w:hAnsi="Calibri" w:cs="Times New Roman"/>
                <w:color w:val="000000"/>
                <w:sz w:val="18"/>
                <w:szCs w:val="18"/>
              </w:rPr>
            </w:pPr>
          </w:p>
        </w:tc>
        <w:tc>
          <w:tcPr>
            <w:tcW w:w="720" w:type="dxa"/>
            <w:tcBorders>
              <w:left w:val="nil"/>
            </w:tcBorders>
            <w:shd w:val="clear" w:color="auto" w:fill="auto"/>
            <w:noWrap/>
            <w:vAlign w:val="bottom"/>
            <w:hideMark/>
          </w:tcPr>
          <w:p w14:paraId="22328F0C"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Ch 2</w:t>
            </w:r>
          </w:p>
        </w:tc>
        <w:tc>
          <w:tcPr>
            <w:tcW w:w="810" w:type="dxa"/>
            <w:tcBorders>
              <w:right w:val="nil"/>
            </w:tcBorders>
            <w:shd w:val="clear" w:color="auto" w:fill="auto"/>
            <w:noWrap/>
            <w:vAlign w:val="bottom"/>
            <w:hideMark/>
          </w:tcPr>
          <w:p w14:paraId="08A68618" w14:textId="77777777" w:rsidR="009245A8" w:rsidRPr="00DF57C6" w:rsidRDefault="009245A8" w:rsidP="004E0C36">
            <w:pPr>
              <w:jc w:val="cente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24-Nov</w:t>
            </w:r>
          </w:p>
        </w:tc>
        <w:tc>
          <w:tcPr>
            <w:tcW w:w="1980" w:type="dxa"/>
            <w:tcBorders>
              <w:left w:val="nil"/>
              <w:right w:val="nil"/>
            </w:tcBorders>
            <w:shd w:val="clear" w:color="auto" w:fill="auto"/>
            <w:noWrap/>
            <w:vAlign w:val="bottom"/>
          </w:tcPr>
          <w:p w14:paraId="77730C2D"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Markov Chains</w:t>
            </w:r>
          </w:p>
        </w:tc>
        <w:tc>
          <w:tcPr>
            <w:tcW w:w="990" w:type="dxa"/>
            <w:tcBorders>
              <w:left w:val="nil"/>
              <w:right w:val="nil"/>
            </w:tcBorders>
            <w:shd w:val="clear" w:color="auto" w:fill="auto"/>
            <w:noWrap/>
            <w:vAlign w:val="bottom"/>
          </w:tcPr>
          <w:p w14:paraId="13A702CD" w14:textId="77777777" w:rsidR="009245A8" w:rsidRPr="00DF57C6" w:rsidRDefault="009245A8" w:rsidP="004E0C36">
            <w:pPr>
              <w:rPr>
                <w:rFonts w:ascii="Calibri" w:eastAsia="Times New Roman" w:hAnsi="Calibri" w:cs="Times New Roman"/>
                <w:color w:val="000000"/>
                <w:sz w:val="18"/>
                <w:szCs w:val="18"/>
              </w:rPr>
            </w:pPr>
          </w:p>
        </w:tc>
        <w:tc>
          <w:tcPr>
            <w:tcW w:w="630" w:type="dxa"/>
            <w:tcBorders>
              <w:left w:val="nil"/>
            </w:tcBorders>
            <w:shd w:val="clear" w:color="auto" w:fill="auto"/>
            <w:noWrap/>
            <w:vAlign w:val="bottom"/>
          </w:tcPr>
          <w:p w14:paraId="09232E0B" w14:textId="77777777" w:rsidR="009245A8" w:rsidRPr="00DF57C6" w:rsidRDefault="009245A8" w:rsidP="004E0C36">
            <w:pPr>
              <w:rPr>
                <w:rFonts w:ascii="Calibri" w:eastAsia="Times New Roman" w:hAnsi="Calibri" w:cs="Times New Roman"/>
                <w:color w:val="000000"/>
                <w:sz w:val="18"/>
                <w:szCs w:val="18"/>
              </w:rPr>
            </w:pPr>
          </w:p>
        </w:tc>
      </w:tr>
      <w:tr w:rsidR="009245A8" w:rsidRPr="00DF57C6" w14:paraId="40051CA2" w14:textId="77777777" w:rsidTr="004E0C36">
        <w:trPr>
          <w:trHeight w:val="300"/>
        </w:trPr>
        <w:tc>
          <w:tcPr>
            <w:tcW w:w="825" w:type="dxa"/>
            <w:tcBorders>
              <w:right w:val="nil"/>
            </w:tcBorders>
            <w:shd w:val="clear" w:color="auto" w:fill="auto"/>
            <w:noWrap/>
            <w:vAlign w:val="bottom"/>
            <w:hideMark/>
          </w:tcPr>
          <w:p w14:paraId="0A736BDD" w14:textId="77777777" w:rsidR="009245A8" w:rsidRPr="00DF57C6" w:rsidRDefault="009245A8" w:rsidP="004E0C36">
            <w:pPr>
              <w:jc w:val="cente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6-Oct</w:t>
            </w:r>
          </w:p>
        </w:tc>
        <w:tc>
          <w:tcPr>
            <w:tcW w:w="2790" w:type="dxa"/>
            <w:tcBorders>
              <w:left w:val="nil"/>
              <w:right w:val="nil"/>
            </w:tcBorders>
            <w:shd w:val="clear" w:color="auto" w:fill="auto"/>
            <w:noWrap/>
            <w:vAlign w:val="bottom"/>
            <w:hideMark/>
          </w:tcPr>
          <w:p w14:paraId="08FDA740"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Inference with Priors</w:t>
            </w:r>
          </w:p>
        </w:tc>
        <w:tc>
          <w:tcPr>
            <w:tcW w:w="990" w:type="dxa"/>
            <w:tcBorders>
              <w:left w:val="nil"/>
              <w:right w:val="nil"/>
            </w:tcBorders>
            <w:shd w:val="clear" w:color="auto" w:fill="auto"/>
            <w:noWrap/>
            <w:vAlign w:val="bottom"/>
            <w:hideMark/>
          </w:tcPr>
          <w:p w14:paraId="0605EAF1"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PSET Due</w:t>
            </w:r>
          </w:p>
        </w:tc>
        <w:tc>
          <w:tcPr>
            <w:tcW w:w="720" w:type="dxa"/>
            <w:tcBorders>
              <w:left w:val="nil"/>
            </w:tcBorders>
            <w:shd w:val="clear" w:color="auto" w:fill="auto"/>
            <w:noWrap/>
            <w:vAlign w:val="bottom"/>
            <w:hideMark/>
          </w:tcPr>
          <w:p w14:paraId="2C12C4DE"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Ch 2</w:t>
            </w:r>
          </w:p>
        </w:tc>
        <w:tc>
          <w:tcPr>
            <w:tcW w:w="810" w:type="dxa"/>
            <w:tcBorders>
              <w:right w:val="nil"/>
            </w:tcBorders>
            <w:shd w:val="clear" w:color="auto" w:fill="auto"/>
            <w:noWrap/>
            <w:vAlign w:val="bottom"/>
            <w:hideMark/>
          </w:tcPr>
          <w:p w14:paraId="67173DA8" w14:textId="77777777" w:rsidR="009245A8" w:rsidRPr="00DF57C6" w:rsidRDefault="009245A8" w:rsidP="004E0C36">
            <w:pPr>
              <w:jc w:val="cente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28-Nov</w:t>
            </w:r>
          </w:p>
        </w:tc>
        <w:tc>
          <w:tcPr>
            <w:tcW w:w="1980" w:type="dxa"/>
            <w:tcBorders>
              <w:left w:val="nil"/>
              <w:right w:val="nil"/>
            </w:tcBorders>
            <w:shd w:val="clear" w:color="auto" w:fill="auto"/>
            <w:noWrap/>
            <w:vAlign w:val="bottom"/>
          </w:tcPr>
          <w:p w14:paraId="01A53B0A"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THANKSGIVING BREAK</w:t>
            </w:r>
          </w:p>
        </w:tc>
        <w:tc>
          <w:tcPr>
            <w:tcW w:w="990" w:type="dxa"/>
            <w:tcBorders>
              <w:left w:val="nil"/>
              <w:right w:val="nil"/>
            </w:tcBorders>
            <w:shd w:val="clear" w:color="auto" w:fill="auto"/>
            <w:noWrap/>
            <w:vAlign w:val="bottom"/>
          </w:tcPr>
          <w:p w14:paraId="3AD69C6A" w14:textId="77777777" w:rsidR="009245A8" w:rsidRPr="00DF57C6" w:rsidRDefault="009245A8" w:rsidP="004E0C36">
            <w:pPr>
              <w:rPr>
                <w:rFonts w:ascii="Calibri" w:eastAsia="Times New Roman" w:hAnsi="Calibri" w:cs="Times New Roman"/>
                <w:color w:val="000000"/>
                <w:sz w:val="18"/>
                <w:szCs w:val="18"/>
              </w:rPr>
            </w:pPr>
          </w:p>
        </w:tc>
        <w:tc>
          <w:tcPr>
            <w:tcW w:w="630" w:type="dxa"/>
            <w:tcBorders>
              <w:left w:val="nil"/>
            </w:tcBorders>
            <w:shd w:val="clear" w:color="auto" w:fill="auto"/>
            <w:noWrap/>
            <w:vAlign w:val="bottom"/>
          </w:tcPr>
          <w:p w14:paraId="563B67AC" w14:textId="77777777" w:rsidR="009245A8" w:rsidRPr="00DF57C6" w:rsidRDefault="009245A8" w:rsidP="004E0C36">
            <w:pPr>
              <w:rPr>
                <w:rFonts w:ascii="Calibri" w:eastAsia="Times New Roman" w:hAnsi="Calibri" w:cs="Times New Roman"/>
                <w:color w:val="000000"/>
                <w:sz w:val="18"/>
                <w:szCs w:val="18"/>
              </w:rPr>
            </w:pPr>
          </w:p>
        </w:tc>
      </w:tr>
      <w:tr w:rsidR="009245A8" w:rsidRPr="00DF57C6" w14:paraId="4074A606" w14:textId="77777777" w:rsidTr="004E0C36">
        <w:trPr>
          <w:trHeight w:val="300"/>
        </w:trPr>
        <w:tc>
          <w:tcPr>
            <w:tcW w:w="825" w:type="dxa"/>
            <w:tcBorders>
              <w:right w:val="nil"/>
            </w:tcBorders>
            <w:shd w:val="clear" w:color="auto" w:fill="auto"/>
            <w:noWrap/>
            <w:vAlign w:val="bottom"/>
            <w:hideMark/>
          </w:tcPr>
          <w:p w14:paraId="1F2842F4" w14:textId="77777777" w:rsidR="009245A8" w:rsidRPr="00DF57C6" w:rsidRDefault="009245A8" w:rsidP="004E0C36">
            <w:pPr>
              <w:jc w:val="cente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10-Oct</w:t>
            </w:r>
          </w:p>
        </w:tc>
        <w:tc>
          <w:tcPr>
            <w:tcW w:w="2790" w:type="dxa"/>
            <w:tcBorders>
              <w:left w:val="nil"/>
              <w:right w:val="nil"/>
            </w:tcBorders>
            <w:shd w:val="clear" w:color="auto" w:fill="auto"/>
            <w:noWrap/>
            <w:vAlign w:val="bottom"/>
            <w:hideMark/>
          </w:tcPr>
          <w:p w14:paraId="669D44C8"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FALL BREAK</w:t>
            </w:r>
          </w:p>
        </w:tc>
        <w:tc>
          <w:tcPr>
            <w:tcW w:w="990" w:type="dxa"/>
            <w:tcBorders>
              <w:left w:val="nil"/>
              <w:right w:val="nil"/>
            </w:tcBorders>
            <w:shd w:val="clear" w:color="auto" w:fill="auto"/>
            <w:noWrap/>
            <w:vAlign w:val="bottom"/>
            <w:hideMark/>
          </w:tcPr>
          <w:p w14:paraId="3A64AB10" w14:textId="77777777" w:rsidR="009245A8" w:rsidRPr="00DF57C6" w:rsidRDefault="009245A8" w:rsidP="004E0C36">
            <w:pPr>
              <w:rPr>
                <w:rFonts w:ascii="Calibri" w:eastAsia="Times New Roman" w:hAnsi="Calibri" w:cs="Times New Roman"/>
                <w:color w:val="000000"/>
                <w:sz w:val="18"/>
                <w:szCs w:val="18"/>
              </w:rPr>
            </w:pPr>
          </w:p>
        </w:tc>
        <w:tc>
          <w:tcPr>
            <w:tcW w:w="720" w:type="dxa"/>
            <w:tcBorders>
              <w:left w:val="nil"/>
            </w:tcBorders>
            <w:shd w:val="clear" w:color="auto" w:fill="auto"/>
            <w:noWrap/>
            <w:vAlign w:val="bottom"/>
            <w:hideMark/>
          </w:tcPr>
          <w:p w14:paraId="430348B3" w14:textId="77777777" w:rsidR="009245A8" w:rsidRPr="00DF57C6" w:rsidRDefault="009245A8" w:rsidP="004E0C36">
            <w:pPr>
              <w:rPr>
                <w:rFonts w:ascii="Calibri" w:eastAsia="Times New Roman" w:hAnsi="Calibri" w:cs="Times New Roman"/>
                <w:color w:val="000000"/>
                <w:sz w:val="18"/>
                <w:szCs w:val="18"/>
              </w:rPr>
            </w:pPr>
          </w:p>
        </w:tc>
        <w:tc>
          <w:tcPr>
            <w:tcW w:w="810" w:type="dxa"/>
            <w:tcBorders>
              <w:right w:val="nil"/>
            </w:tcBorders>
            <w:shd w:val="clear" w:color="auto" w:fill="auto"/>
            <w:noWrap/>
            <w:vAlign w:val="bottom"/>
            <w:hideMark/>
          </w:tcPr>
          <w:p w14:paraId="7008C43B" w14:textId="77777777" w:rsidR="009245A8" w:rsidRPr="00DF57C6" w:rsidRDefault="009245A8" w:rsidP="004E0C36">
            <w:pPr>
              <w:jc w:val="cente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1-Dec</w:t>
            </w:r>
          </w:p>
        </w:tc>
        <w:tc>
          <w:tcPr>
            <w:tcW w:w="1980" w:type="dxa"/>
            <w:tcBorders>
              <w:left w:val="nil"/>
              <w:right w:val="nil"/>
            </w:tcBorders>
            <w:shd w:val="clear" w:color="auto" w:fill="auto"/>
            <w:noWrap/>
            <w:vAlign w:val="bottom"/>
          </w:tcPr>
          <w:p w14:paraId="1B5CF708"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MCMC</w:t>
            </w:r>
          </w:p>
        </w:tc>
        <w:tc>
          <w:tcPr>
            <w:tcW w:w="990" w:type="dxa"/>
            <w:tcBorders>
              <w:left w:val="nil"/>
              <w:right w:val="nil"/>
            </w:tcBorders>
            <w:shd w:val="clear" w:color="auto" w:fill="auto"/>
            <w:noWrap/>
            <w:vAlign w:val="bottom"/>
          </w:tcPr>
          <w:p w14:paraId="587DC173" w14:textId="77777777" w:rsidR="009245A8" w:rsidRPr="00DF57C6" w:rsidRDefault="009245A8" w:rsidP="004E0C36">
            <w:pPr>
              <w:rPr>
                <w:rFonts w:ascii="Calibri" w:eastAsia="Times New Roman" w:hAnsi="Calibri" w:cs="Times New Roman"/>
                <w:color w:val="000000"/>
                <w:sz w:val="18"/>
                <w:szCs w:val="18"/>
              </w:rPr>
            </w:pPr>
          </w:p>
        </w:tc>
        <w:tc>
          <w:tcPr>
            <w:tcW w:w="630" w:type="dxa"/>
            <w:tcBorders>
              <w:left w:val="nil"/>
            </w:tcBorders>
            <w:shd w:val="clear" w:color="auto" w:fill="auto"/>
            <w:noWrap/>
            <w:vAlign w:val="bottom"/>
          </w:tcPr>
          <w:p w14:paraId="6B7346EB" w14:textId="77777777" w:rsidR="009245A8" w:rsidRPr="00DF57C6" w:rsidRDefault="009245A8" w:rsidP="004E0C36">
            <w:pPr>
              <w:rPr>
                <w:rFonts w:ascii="Calibri" w:eastAsia="Times New Roman" w:hAnsi="Calibri" w:cs="Times New Roman"/>
                <w:color w:val="000000"/>
                <w:sz w:val="18"/>
                <w:szCs w:val="18"/>
              </w:rPr>
            </w:pPr>
          </w:p>
        </w:tc>
      </w:tr>
      <w:tr w:rsidR="009245A8" w:rsidRPr="00DF57C6" w14:paraId="5F77261A" w14:textId="77777777" w:rsidTr="004E0C36">
        <w:trPr>
          <w:trHeight w:val="300"/>
        </w:trPr>
        <w:tc>
          <w:tcPr>
            <w:tcW w:w="825" w:type="dxa"/>
            <w:tcBorders>
              <w:right w:val="nil"/>
            </w:tcBorders>
            <w:shd w:val="clear" w:color="auto" w:fill="auto"/>
            <w:noWrap/>
            <w:vAlign w:val="bottom"/>
            <w:hideMark/>
          </w:tcPr>
          <w:p w14:paraId="5612095F" w14:textId="77777777" w:rsidR="009245A8" w:rsidRPr="00DF57C6" w:rsidRDefault="009245A8" w:rsidP="004E0C36">
            <w:pPr>
              <w:jc w:val="cente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13-Oct</w:t>
            </w:r>
          </w:p>
        </w:tc>
        <w:tc>
          <w:tcPr>
            <w:tcW w:w="2790" w:type="dxa"/>
            <w:tcBorders>
              <w:left w:val="nil"/>
              <w:right w:val="nil"/>
            </w:tcBorders>
            <w:shd w:val="clear" w:color="auto" w:fill="auto"/>
            <w:noWrap/>
            <w:vAlign w:val="bottom"/>
            <w:hideMark/>
          </w:tcPr>
          <w:p w14:paraId="0CFE6F83"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EXAM 1</w:t>
            </w:r>
          </w:p>
        </w:tc>
        <w:tc>
          <w:tcPr>
            <w:tcW w:w="990" w:type="dxa"/>
            <w:tcBorders>
              <w:left w:val="nil"/>
              <w:right w:val="nil"/>
            </w:tcBorders>
            <w:shd w:val="clear" w:color="auto" w:fill="auto"/>
            <w:noWrap/>
            <w:vAlign w:val="bottom"/>
            <w:hideMark/>
          </w:tcPr>
          <w:p w14:paraId="18089A95" w14:textId="77777777" w:rsidR="009245A8" w:rsidRPr="00DF57C6" w:rsidRDefault="009245A8" w:rsidP="004E0C36">
            <w:pPr>
              <w:rPr>
                <w:rFonts w:ascii="Calibri" w:eastAsia="Times New Roman" w:hAnsi="Calibri" w:cs="Times New Roman"/>
                <w:color w:val="000000"/>
                <w:sz w:val="18"/>
                <w:szCs w:val="18"/>
              </w:rPr>
            </w:pPr>
          </w:p>
        </w:tc>
        <w:tc>
          <w:tcPr>
            <w:tcW w:w="720" w:type="dxa"/>
            <w:tcBorders>
              <w:left w:val="nil"/>
            </w:tcBorders>
            <w:shd w:val="clear" w:color="auto" w:fill="auto"/>
            <w:noWrap/>
            <w:vAlign w:val="bottom"/>
            <w:hideMark/>
          </w:tcPr>
          <w:p w14:paraId="1D1EFD21" w14:textId="77777777" w:rsidR="009245A8" w:rsidRPr="00DF57C6" w:rsidRDefault="009245A8" w:rsidP="004E0C36">
            <w:pPr>
              <w:rPr>
                <w:rFonts w:ascii="Calibri" w:eastAsia="Times New Roman" w:hAnsi="Calibri" w:cs="Times New Roman"/>
                <w:color w:val="000000"/>
                <w:sz w:val="18"/>
                <w:szCs w:val="18"/>
              </w:rPr>
            </w:pPr>
          </w:p>
        </w:tc>
        <w:tc>
          <w:tcPr>
            <w:tcW w:w="810" w:type="dxa"/>
            <w:tcBorders>
              <w:right w:val="nil"/>
            </w:tcBorders>
            <w:shd w:val="clear" w:color="auto" w:fill="auto"/>
            <w:noWrap/>
            <w:vAlign w:val="bottom"/>
            <w:hideMark/>
          </w:tcPr>
          <w:p w14:paraId="48E19AE7" w14:textId="77777777" w:rsidR="009245A8" w:rsidRPr="00DF57C6" w:rsidRDefault="009245A8" w:rsidP="004E0C36">
            <w:pPr>
              <w:jc w:val="cente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5-Dec</w:t>
            </w:r>
          </w:p>
        </w:tc>
        <w:tc>
          <w:tcPr>
            <w:tcW w:w="1980" w:type="dxa"/>
            <w:tcBorders>
              <w:left w:val="nil"/>
              <w:right w:val="nil"/>
            </w:tcBorders>
            <w:shd w:val="clear" w:color="auto" w:fill="auto"/>
            <w:noWrap/>
            <w:vAlign w:val="bottom"/>
          </w:tcPr>
          <w:p w14:paraId="12006770" w14:textId="77777777" w:rsidR="009245A8" w:rsidRPr="00DF57C6" w:rsidRDefault="009245A8" w:rsidP="004E0C3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Metropolis-Hastings</w:t>
            </w:r>
          </w:p>
        </w:tc>
        <w:tc>
          <w:tcPr>
            <w:tcW w:w="990" w:type="dxa"/>
            <w:tcBorders>
              <w:left w:val="nil"/>
              <w:right w:val="nil"/>
            </w:tcBorders>
            <w:shd w:val="clear" w:color="auto" w:fill="auto"/>
            <w:noWrap/>
            <w:vAlign w:val="bottom"/>
          </w:tcPr>
          <w:p w14:paraId="348CED29"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PSET Due</w:t>
            </w:r>
          </w:p>
        </w:tc>
        <w:tc>
          <w:tcPr>
            <w:tcW w:w="630" w:type="dxa"/>
            <w:tcBorders>
              <w:left w:val="nil"/>
            </w:tcBorders>
            <w:shd w:val="clear" w:color="auto" w:fill="auto"/>
            <w:noWrap/>
            <w:vAlign w:val="bottom"/>
          </w:tcPr>
          <w:p w14:paraId="1D72FD96"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Ch 9</w:t>
            </w:r>
          </w:p>
        </w:tc>
      </w:tr>
      <w:tr w:rsidR="009245A8" w:rsidRPr="00DF57C6" w14:paraId="3616C3D4" w14:textId="77777777" w:rsidTr="004E0C36">
        <w:trPr>
          <w:trHeight w:val="300"/>
        </w:trPr>
        <w:tc>
          <w:tcPr>
            <w:tcW w:w="825" w:type="dxa"/>
            <w:tcBorders>
              <w:right w:val="nil"/>
            </w:tcBorders>
            <w:shd w:val="clear" w:color="auto" w:fill="auto"/>
            <w:noWrap/>
            <w:vAlign w:val="bottom"/>
            <w:hideMark/>
          </w:tcPr>
          <w:p w14:paraId="78FD9FA3" w14:textId="77777777" w:rsidR="009245A8" w:rsidRPr="00DF57C6" w:rsidRDefault="009245A8" w:rsidP="004E0C36">
            <w:pPr>
              <w:jc w:val="cente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17-Oct</w:t>
            </w:r>
          </w:p>
        </w:tc>
        <w:tc>
          <w:tcPr>
            <w:tcW w:w="2790" w:type="dxa"/>
            <w:tcBorders>
              <w:left w:val="nil"/>
              <w:right w:val="nil"/>
            </w:tcBorders>
            <w:shd w:val="clear" w:color="auto" w:fill="auto"/>
            <w:noWrap/>
            <w:vAlign w:val="bottom"/>
            <w:hideMark/>
          </w:tcPr>
          <w:p w14:paraId="34E23B82"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History: Conjugate Priors</w:t>
            </w:r>
          </w:p>
        </w:tc>
        <w:tc>
          <w:tcPr>
            <w:tcW w:w="990" w:type="dxa"/>
            <w:tcBorders>
              <w:left w:val="nil"/>
              <w:right w:val="nil"/>
            </w:tcBorders>
            <w:shd w:val="clear" w:color="auto" w:fill="auto"/>
            <w:noWrap/>
            <w:vAlign w:val="bottom"/>
            <w:hideMark/>
          </w:tcPr>
          <w:p w14:paraId="6611B77A" w14:textId="77777777" w:rsidR="009245A8" w:rsidRPr="00DF57C6" w:rsidRDefault="009245A8" w:rsidP="004E0C36">
            <w:pPr>
              <w:rPr>
                <w:rFonts w:ascii="Calibri" w:eastAsia="Times New Roman" w:hAnsi="Calibri" w:cs="Times New Roman"/>
                <w:color w:val="000000"/>
                <w:sz w:val="18"/>
                <w:szCs w:val="18"/>
              </w:rPr>
            </w:pPr>
          </w:p>
        </w:tc>
        <w:tc>
          <w:tcPr>
            <w:tcW w:w="720" w:type="dxa"/>
            <w:tcBorders>
              <w:left w:val="nil"/>
            </w:tcBorders>
            <w:shd w:val="clear" w:color="auto" w:fill="auto"/>
            <w:noWrap/>
            <w:vAlign w:val="bottom"/>
            <w:hideMark/>
          </w:tcPr>
          <w:p w14:paraId="50B8A793" w14:textId="77777777" w:rsidR="009245A8" w:rsidRPr="00DF57C6" w:rsidRDefault="009245A8" w:rsidP="004E0C36">
            <w:pPr>
              <w:rPr>
                <w:rFonts w:ascii="Calibri" w:eastAsia="Times New Roman" w:hAnsi="Calibri" w:cs="Times New Roman"/>
                <w:color w:val="000000"/>
                <w:sz w:val="18"/>
                <w:szCs w:val="18"/>
              </w:rPr>
            </w:pPr>
          </w:p>
        </w:tc>
        <w:tc>
          <w:tcPr>
            <w:tcW w:w="810" w:type="dxa"/>
            <w:tcBorders>
              <w:right w:val="nil"/>
            </w:tcBorders>
            <w:shd w:val="clear" w:color="auto" w:fill="auto"/>
            <w:noWrap/>
            <w:vAlign w:val="bottom"/>
            <w:hideMark/>
          </w:tcPr>
          <w:p w14:paraId="57018D97" w14:textId="77777777" w:rsidR="009245A8" w:rsidRPr="00DF57C6" w:rsidRDefault="009245A8" w:rsidP="004E0C36">
            <w:pPr>
              <w:jc w:val="cente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8-Dec</w:t>
            </w:r>
          </w:p>
        </w:tc>
        <w:tc>
          <w:tcPr>
            <w:tcW w:w="1980" w:type="dxa"/>
            <w:tcBorders>
              <w:left w:val="nil"/>
              <w:right w:val="nil"/>
            </w:tcBorders>
            <w:shd w:val="clear" w:color="auto" w:fill="auto"/>
            <w:noWrap/>
            <w:vAlign w:val="bottom"/>
            <w:hideMark/>
          </w:tcPr>
          <w:p w14:paraId="71A1B5DD" w14:textId="77777777" w:rsidR="009245A8" w:rsidRPr="00DF57C6" w:rsidRDefault="009245A8" w:rsidP="004E0C3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Variational Bayes</w:t>
            </w:r>
          </w:p>
        </w:tc>
        <w:tc>
          <w:tcPr>
            <w:tcW w:w="990" w:type="dxa"/>
            <w:tcBorders>
              <w:left w:val="nil"/>
              <w:right w:val="nil"/>
            </w:tcBorders>
            <w:shd w:val="clear" w:color="auto" w:fill="auto"/>
            <w:noWrap/>
            <w:vAlign w:val="bottom"/>
            <w:hideMark/>
          </w:tcPr>
          <w:p w14:paraId="63CAE195" w14:textId="77777777" w:rsidR="009245A8" w:rsidRPr="00DF57C6" w:rsidRDefault="009245A8" w:rsidP="004E0C36">
            <w:pPr>
              <w:rPr>
                <w:rFonts w:ascii="Calibri" w:eastAsia="Times New Roman" w:hAnsi="Calibri" w:cs="Times New Roman"/>
                <w:color w:val="000000"/>
                <w:sz w:val="18"/>
                <w:szCs w:val="18"/>
              </w:rPr>
            </w:pPr>
          </w:p>
        </w:tc>
        <w:tc>
          <w:tcPr>
            <w:tcW w:w="630" w:type="dxa"/>
            <w:tcBorders>
              <w:left w:val="nil"/>
            </w:tcBorders>
            <w:shd w:val="clear" w:color="auto" w:fill="auto"/>
            <w:noWrap/>
            <w:vAlign w:val="bottom"/>
            <w:hideMark/>
          </w:tcPr>
          <w:p w14:paraId="793D0C88" w14:textId="77777777" w:rsidR="009245A8" w:rsidRPr="00DF57C6" w:rsidRDefault="009245A8" w:rsidP="004E0C36">
            <w:pPr>
              <w:rPr>
                <w:rFonts w:ascii="Calibri" w:eastAsia="Times New Roman" w:hAnsi="Calibri" w:cs="Times New Roman"/>
                <w:color w:val="000000"/>
                <w:sz w:val="18"/>
                <w:szCs w:val="18"/>
              </w:rPr>
            </w:pPr>
            <w:r w:rsidRPr="00DF57C6">
              <w:rPr>
                <w:rFonts w:ascii="Calibri" w:eastAsia="Times New Roman" w:hAnsi="Calibri" w:cs="Times New Roman"/>
                <w:color w:val="000000"/>
                <w:sz w:val="18"/>
                <w:szCs w:val="18"/>
              </w:rPr>
              <w:t>Ch 9</w:t>
            </w:r>
          </w:p>
        </w:tc>
      </w:tr>
    </w:tbl>
    <w:p w14:paraId="226370C3" w14:textId="77777777" w:rsidR="009245A8" w:rsidRDefault="009245A8" w:rsidP="009245A8"/>
    <w:p w14:paraId="5BE9AD06" w14:textId="77777777" w:rsidR="009245A8" w:rsidRDefault="009245A8" w:rsidP="009245A8">
      <w:pPr>
        <w:rPr>
          <w:b/>
        </w:rPr>
      </w:pPr>
      <w:r w:rsidRPr="000F502D">
        <w:rPr>
          <w:b/>
        </w:rPr>
        <w:t>Classroom Policies</w:t>
      </w:r>
    </w:p>
    <w:p w14:paraId="2E9FA442" w14:textId="77777777" w:rsidR="009245A8" w:rsidRDefault="009245A8" w:rsidP="009245A8">
      <w:pPr>
        <w:rPr>
          <w:b/>
        </w:rPr>
      </w:pPr>
    </w:p>
    <w:p w14:paraId="3D6D5317" w14:textId="77777777" w:rsidR="009245A8" w:rsidRPr="003106D0" w:rsidRDefault="009245A8" w:rsidP="009245A8">
      <w:r w:rsidRPr="003106D0">
        <w:t>In this class, the deep learning outcomes associated with TCNJ’s 4th hour are accomplished by a series of rigorous educational assignments that extend beyond the</w:t>
      </w:r>
      <w:r>
        <w:t xml:space="preserve"> typical scheduled class time.  This includes development of skills in R programming and readings of the primary statistical literature, which students should expect to be quite demanding.</w:t>
      </w:r>
    </w:p>
    <w:p w14:paraId="26196E67" w14:textId="77777777" w:rsidR="009245A8" w:rsidRPr="000F502D" w:rsidRDefault="009245A8" w:rsidP="009245A8">
      <w:pPr>
        <w:rPr>
          <w:b/>
        </w:rPr>
      </w:pPr>
    </w:p>
    <w:p w14:paraId="38AD1F1D" w14:textId="77777777" w:rsidR="009245A8" w:rsidRDefault="009245A8" w:rsidP="009245A8">
      <w:r w:rsidRPr="006C14DD">
        <w:rPr>
          <w:b/>
        </w:rPr>
        <w:t>Attendance</w:t>
      </w:r>
      <w:r>
        <w:t xml:space="preserve">: All students are expected to attend all classes and are responsible for all information provided.  A student who is absent for a test will not be permitted to make up the test unless prior arrangements with the instructor have been made.  Approval for missing a test will only be permitted in exceptional circumstances.  In the case of illness, a doctor’s note will be required.  Please view TCNJ’s attendance policy at </w:t>
      </w:r>
      <w:r w:rsidRPr="009D2858">
        <w:t>http://policies.tcnj.edu/</w:t>
      </w:r>
      <w:r>
        <w:t xml:space="preserve">policies/digest.php?docId=9134 </w:t>
      </w:r>
    </w:p>
    <w:p w14:paraId="648F7021" w14:textId="77777777" w:rsidR="009245A8" w:rsidRDefault="009245A8" w:rsidP="009245A8"/>
    <w:p w14:paraId="6DCD7E99" w14:textId="77777777" w:rsidR="009245A8" w:rsidRDefault="009245A8" w:rsidP="009245A8">
      <w:r w:rsidRPr="006C14DD">
        <w:rPr>
          <w:b/>
        </w:rPr>
        <w:t>Academic Honesty</w:t>
      </w:r>
      <w:r>
        <w:t xml:space="preserve">: Please make sure you are familiar with TCNJ’s academic integrity policy.  Any suspected violation of this policy will be confronted in the strict accordance with the policy: </w:t>
      </w:r>
      <w:r w:rsidRPr="009D2858">
        <w:t>http://policies.tcnj.edu/policies/digest.php?docId=7642</w:t>
      </w:r>
    </w:p>
    <w:p w14:paraId="7F7EA0E6" w14:textId="77777777" w:rsidR="009245A8" w:rsidRDefault="009245A8" w:rsidP="009245A8"/>
    <w:p w14:paraId="37EF985B" w14:textId="77777777" w:rsidR="009245A8" w:rsidRPr="00C10CCB" w:rsidRDefault="009245A8" w:rsidP="009245A8">
      <w:pPr>
        <w:rPr>
          <w:b/>
        </w:rPr>
      </w:pPr>
      <w:r w:rsidRPr="00C10CCB">
        <w:rPr>
          <w:b/>
        </w:rPr>
        <w:t xml:space="preserve">Americans with Disability Act Policy: </w:t>
      </w:r>
    </w:p>
    <w:p w14:paraId="7DB4BE2F" w14:textId="77777777" w:rsidR="009245A8" w:rsidRDefault="009245A8" w:rsidP="009245A8">
      <w:r>
        <w:t xml:space="preserve">http://policies.tcnj.edu/policies/digest.php?docId=8082 </w:t>
      </w:r>
    </w:p>
    <w:p w14:paraId="19F11D31" w14:textId="77777777" w:rsidR="009245A8" w:rsidRDefault="009245A8" w:rsidP="009245A8"/>
    <w:p w14:paraId="51F9AE0D" w14:textId="77777777" w:rsidR="009245A8" w:rsidRPr="00C10CCB" w:rsidRDefault="009245A8" w:rsidP="009245A8">
      <w:pPr>
        <w:rPr>
          <w:b/>
        </w:rPr>
      </w:pPr>
      <w:r w:rsidRPr="00C10CCB">
        <w:rPr>
          <w:b/>
        </w:rPr>
        <w:t xml:space="preserve">Final Exam-Evaluation-Reading Days Policy: </w:t>
      </w:r>
    </w:p>
    <w:p w14:paraId="72970CF9" w14:textId="77777777" w:rsidR="009245A8" w:rsidRDefault="009245A8" w:rsidP="009245A8">
      <w:r>
        <w:t xml:space="preserve">http://policies.tcnj.edu/policies/digest.php?docId=9136 </w:t>
      </w:r>
    </w:p>
    <w:p w14:paraId="27D9AE03" w14:textId="77777777" w:rsidR="009245A8" w:rsidRDefault="009245A8" w:rsidP="009245A8"/>
    <w:p w14:paraId="64F55ED0" w14:textId="77777777" w:rsidR="009245A8" w:rsidRDefault="009245A8" w:rsidP="009245A8">
      <w:r>
        <w:br w:type="page"/>
      </w:r>
    </w:p>
    <w:p w14:paraId="34433478" w14:textId="77777777" w:rsidR="009245A8" w:rsidRPr="007739E7" w:rsidRDefault="009245A8" w:rsidP="009245A8">
      <w:pPr>
        <w:rPr>
          <w:b/>
        </w:rPr>
      </w:pPr>
      <w:r w:rsidRPr="007739E7">
        <w:rPr>
          <w:b/>
        </w:rPr>
        <w:lastRenderedPageBreak/>
        <w:t>LEARNING GOALS</w:t>
      </w:r>
    </w:p>
    <w:p w14:paraId="1140B072" w14:textId="77777777" w:rsidR="009245A8" w:rsidRDefault="009245A8" w:rsidP="009245A8"/>
    <w:p w14:paraId="79BDB883" w14:textId="77777777" w:rsidR="009245A8" w:rsidRDefault="009245A8" w:rsidP="009245A8">
      <w:r>
        <w:t>Upon completion of this course, students will have a thorough understanding of and ability to code</w:t>
      </w:r>
    </w:p>
    <w:p w14:paraId="7E5C7525" w14:textId="77777777" w:rsidR="009245A8" w:rsidRDefault="009245A8" w:rsidP="009245A8"/>
    <w:p w14:paraId="3C06FA83" w14:textId="77777777" w:rsidR="009245A8" w:rsidRDefault="009245A8" w:rsidP="009245A8">
      <w:r>
        <w:tab/>
        <w:t>The Bayesian Paradigm</w:t>
      </w:r>
    </w:p>
    <w:p w14:paraId="72C546FB" w14:textId="77777777" w:rsidR="009245A8" w:rsidRDefault="009245A8" w:rsidP="009245A8">
      <w:r>
        <w:tab/>
        <w:t>Calculational methods for estimating sampling distributions</w:t>
      </w:r>
    </w:p>
    <w:p w14:paraId="154111C2" w14:textId="77777777" w:rsidR="009245A8" w:rsidRDefault="009245A8" w:rsidP="009245A8">
      <w:r>
        <w:tab/>
        <w:t>Permutation tests</w:t>
      </w:r>
    </w:p>
    <w:p w14:paraId="7C52FBA4" w14:textId="77777777" w:rsidR="009245A8" w:rsidRDefault="009245A8" w:rsidP="009245A8">
      <w:r>
        <w:tab/>
        <w:t>Monte Carlo methods</w:t>
      </w:r>
    </w:p>
    <w:p w14:paraId="168CBD50" w14:textId="77777777" w:rsidR="009245A8" w:rsidRDefault="009245A8" w:rsidP="009245A8">
      <w:r>
        <w:tab/>
        <w:t>Expectation Maximization</w:t>
      </w:r>
    </w:p>
    <w:p w14:paraId="30476DEC" w14:textId="77777777" w:rsidR="009245A8" w:rsidRDefault="009245A8" w:rsidP="009245A8">
      <w:r>
        <w:tab/>
        <w:t>Markov chains and Markov chain Monte Carlo</w:t>
      </w:r>
    </w:p>
    <w:p w14:paraId="3F50B1A1" w14:textId="77777777" w:rsidR="009245A8" w:rsidRDefault="009245A8" w:rsidP="009245A8">
      <w:r>
        <w:tab/>
        <w:t>Metropolis, Metropolis-Hastings, and Gibbs sampling methods</w:t>
      </w:r>
    </w:p>
    <w:p w14:paraId="15BB3E7D" w14:textId="77777777" w:rsidR="009245A8" w:rsidRDefault="009245A8" w:rsidP="009245A8">
      <w:r>
        <w:tab/>
      </w:r>
    </w:p>
    <w:p w14:paraId="17DD531B" w14:textId="4B590273" w:rsidR="006E787B" w:rsidRPr="007A661F" w:rsidRDefault="009245A8" w:rsidP="009245A8">
      <w:pPr>
        <w:ind w:left="1080"/>
        <w:jc w:val="both"/>
        <w:rPr>
          <w:rFonts w:ascii="Times New Roman" w:hAnsi="Times New Roman" w:cs="Times New Roman"/>
        </w:rPr>
      </w:pPr>
      <w:r>
        <w:t>R will be introduced and used throughout this course.   Students will also use R to generate figures and summary statistics to include in required reports on their analyses.  As such, written presentation skills suitable to statistical work will be developed</w:t>
      </w:r>
    </w:p>
    <w:sectPr w:rsidR="006E787B" w:rsidRPr="007A661F" w:rsidSect="003F37AE">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2CEF8" w14:textId="77777777" w:rsidR="003F5A37" w:rsidRDefault="003F5A37" w:rsidP="007A661F">
      <w:r>
        <w:separator/>
      </w:r>
    </w:p>
  </w:endnote>
  <w:endnote w:type="continuationSeparator" w:id="0">
    <w:p w14:paraId="3A0FF1C0" w14:textId="77777777" w:rsidR="003F5A37" w:rsidRDefault="003F5A37" w:rsidP="007A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LGC Sans">
    <w:altName w:val="MS Mincho"/>
    <w:panose1 w:val="020B0604020202020204"/>
    <w:charset w:val="80"/>
    <w:family w:val="auto"/>
    <w:pitch w:val="variable"/>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panose1 w:val="020B0604020202020204"/>
    <w:charset w:val="00"/>
    <w:family w:val="auto"/>
    <w:pitch w:val="default"/>
  </w:font>
  <w:font w:name="Liberation Sans">
    <w:altName w:val="Arial Unicode MS"/>
    <w:panose1 w:val="020B0604020202020204"/>
    <w:charset w:val="80"/>
    <w:family w:val="swiss"/>
    <w:pitch w:val="variable"/>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339751"/>
      <w:docPartObj>
        <w:docPartGallery w:val="Page Numbers (Bottom of Page)"/>
        <w:docPartUnique/>
      </w:docPartObj>
    </w:sdtPr>
    <w:sdtEndPr>
      <w:rPr>
        <w:rFonts w:ascii="Times New Roman" w:hAnsi="Times New Roman" w:cs="Times New Roman"/>
        <w:noProof/>
        <w:sz w:val="22"/>
        <w:szCs w:val="22"/>
      </w:rPr>
    </w:sdtEndPr>
    <w:sdtContent>
      <w:p w14:paraId="05C321DE" w14:textId="77777777" w:rsidR="007A661F" w:rsidRPr="007A661F" w:rsidRDefault="007A661F">
        <w:pPr>
          <w:pStyle w:val="Footer"/>
          <w:jc w:val="right"/>
          <w:rPr>
            <w:rFonts w:ascii="Times New Roman" w:hAnsi="Times New Roman" w:cs="Times New Roman"/>
            <w:sz w:val="22"/>
            <w:szCs w:val="22"/>
          </w:rPr>
        </w:pPr>
        <w:r w:rsidRPr="007A661F">
          <w:rPr>
            <w:rFonts w:ascii="Times New Roman" w:hAnsi="Times New Roman" w:cs="Times New Roman"/>
            <w:sz w:val="22"/>
            <w:szCs w:val="22"/>
          </w:rPr>
          <w:fldChar w:fldCharType="begin"/>
        </w:r>
        <w:r w:rsidRPr="007A661F">
          <w:rPr>
            <w:rFonts w:ascii="Times New Roman" w:hAnsi="Times New Roman" w:cs="Times New Roman"/>
            <w:sz w:val="22"/>
            <w:szCs w:val="22"/>
          </w:rPr>
          <w:instrText xml:space="preserve"> PAGE   \* MERGEFORMAT </w:instrText>
        </w:r>
        <w:r w:rsidRPr="007A661F">
          <w:rPr>
            <w:rFonts w:ascii="Times New Roman" w:hAnsi="Times New Roman" w:cs="Times New Roman"/>
            <w:sz w:val="22"/>
            <w:szCs w:val="22"/>
          </w:rPr>
          <w:fldChar w:fldCharType="separate"/>
        </w:r>
        <w:r w:rsidR="008E23FE">
          <w:rPr>
            <w:rFonts w:ascii="Times New Roman" w:hAnsi="Times New Roman" w:cs="Times New Roman"/>
            <w:noProof/>
            <w:sz w:val="22"/>
            <w:szCs w:val="22"/>
          </w:rPr>
          <w:t>1</w:t>
        </w:r>
        <w:r w:rsidRPr="007A661F">
          <w:rPr>
            <w:rFonts w:ascii="Times New Roman" w:hAnsi="Times New Roman" w:cs="Times New Roman"/>
            <w:noProof/>
            <w:sz w:val="22"/>
            <w:szCs w:val="22"/>
          </w:rPr>
          <w:fldChar w:fldCharType="end"/>
        </w:r>
      </w:p>
    </w:sdtContent>
  </w:sdt>
  <w:p w14:paraId="29F705D6" w14:textId="77777777" w:rsidR="007A661F" w:rsidRDefault="007A6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2445A" w14:textId="77777777" w:rsidR="003F5A37" w:rsidRDefault="003F5A37" w:rsidP="007A661F">
      <w:r>
        <w:separator/>
      </w:r>
    </w:p>
  </w:footnote>
  <w:footnote w:type="continuationSeparator" w:id="0">
    <w:p w14:paraId="29D0D72D" w14:textId="77777777" w:rsidR="003F5A37" w:rsidRDefault="003F5A37" w:rsidP="007A6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6144DC7"/>
    <w:multiLevelType w:val="hybridMultilevel"/>
    <w:tmpl w:val="50C639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653CA"/>
    <w:multiLevelType w:val="hybridMultilevel"/>
    <w:tmpl w:val="3126EE56"/>
    <w:lvl w:ilvl="0" w:tplc="04090013">
      <w:start w:val="1"/>
      <w:numFmt w:val="upperRoman"/>
      <w:lvlText w:val="%1."/>
      <w:lvlJc w:val="right"/>
      <w:pPr>
        <w:ind w:left="720" w:hanging="360"/>
      </w:pPr>
    </w:lvl>
    <w:lvl w:ilvl="1" w:tplc="E0EEB28C">
      <w:start w:val="1"/>
      <w:numFmt w:val="upperLetter"/>
      <w:lvlText w:val="%2."/>
      <w:lvlJc w:val="left"/>
      <w:pPr>
        <w:ind w:left="1440" w:hanging="360"/>
      </w:pPr>
      <w:rPr>
        <w:rFonts w:ascii="Times New Roman" w:eastAsia="DejaVu LGC Sans" w:hAnsi="Times New Roman" w:cs="Times New Roman"/>
        <w:b w:val="0"/>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B3AD6"/>
    <w:multiLevelType w:val="hybridMultilevel"/>
    <w:tmpl w:val="C9EE3C96"/>
    <w:lvl w:ilvl="0" w:tplc="A2EA666C">
      <w:start w:val="1"/>
      <w:numFmt w:val="upp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1024E94"/>
    <w:multiLevelType w:val="hybridMultilevel"/>
    <w:tmpl w:val="AF722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67B32"/>
    <w:multiLevelType w:val="hybridMultilevel"/>
    <w:tmpl w:val="DAEAD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7687F"/>
    <w:multiLevelType w:val="singleLevel"/>
    <w:tmpl w:val="BD389460"/>
    <w:lvl w:ilvl="0">
      <w:start w:val="1"/>
      <w:numFmt w:val="decimal"/>
      <w:lvlText w:val="%1."/>
      <w:lvlJc w:val="left"/>
      <w:pPr>
        <w:ind w:left="1350" w:hanging="360"/>
      </w:pPr>
      <w:rPr>
        <w:b w:val="0"/>
      </w:rPr>
    </w:lvl>
  </w:abstractNum>
  <w:abstractNum w:abstractNumId="10" w15:restartNumberingAfterBreak="0">
    <w:nsid w:val="3A3C4883"/>
    <w:multiLevelType w:val="singleLevel"/>
    <w:tmpl w:val="BD389460"/>
    <w:lvl w:ilvl="0">
      <w:start w:val="1"/>
      <w:numFmt w:val="decimal"/>
      <w:lvlText w:val="%1."/>
      <w:lvlJc w:val="left"/>
      <w:pPr>
        <w:ind w:left="1350" w:hanging="360"/>
      </w:pPr>
      <w:rPr>
        <w:b w:val="0"/>
      </w:rPr>
    </w:lvl>
  </w:abstractNum>
  <w:abstractNum w:abstractNumId="11" w15:restartNumberingAfterBreak="0">
    <w:nsid w:val="3A8F308B"/>
    <w:multiLevelType w:val="hybridMultilevel"/>
    <w:tmpl w:val="B8008078"/>
    <w:lvl w:ilvl="0" w:tplc="01CE9A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33A1A"/>
    <w:multiLevelType w:val="hybridMultilevel"/>
    <w:tmpl w:val="202457E8"/>
    <w:lvl w:ilvl="0" w:tplc="DA12941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D639F"/>
    <w:multiLevelType w:val="hybridMultilevel"/>
    <w:tmpl w:val="42FC0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F0EF3"/>
    <w:multiLevelType w:val="hybridMultilevel"/>
    <w:tmpl w:val="DAB622B2"/>
    <w:lvl w:ilvl="0" w:tplc="A5A8A74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28554D"/>
    <w:multiLevelType w:val="multilevel"/>
    <w:tmpl w:val="59044E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D84C2E"/>
    <w:multiLevelType w:val="hybridMultilevel"/>
    <w:tmpl w:val="73F62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94D31"/>
    <w:multiLevelType w:val="hybridMultilevel"/>
    <w:tmpl w:val="DDDE4D72"/>
    <w:lvl w:ilvl="0" w:tplc="0670708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10"/>
  </w:num>
  <w:num w:numId="6">
    <w:abstractNumId w:val="8"/>
  </w:num>
  <w:num w:numId="7">
    <w:abstractNumId w:val="5"/>
  </w:num>
  <w:num w:numId="8">
    <w:abstractNumId w:val="9"/>
  </w:num>
  <w:num w:numId="9">
    <w:abstractNumId w:val="16"/>
  </w:num>
  <w:num w:numId="10">
    <w:abstractNumId w:val="13"/>
  </w:num>
  <w:num w:numId="11">
    <w:abstractNumId w:val="15"/>
  </w:num>
  <w:num w:numId="12">
    <w:abstractNumId w:val="4"/>
  </w:num>
  <w:num w:numId="13">
    <w:abstractNumId w:val="6"/>
  </w:num>
  <w:num w:numId="14">
    <w:abstractNumId w:val="11"/>
  </w:num>
  <w:num w:numId="15">
    <w:abstractNumId w:val="7"/>
  </w:num>
  <w:num w:numId="16">
    <w:abstractNumId w:val="12"/>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C8E"/>
    <w:rsid w:val="00022E21"/>
    <w:rsid w:val="00066ADD"/>
    <w:rsid w:val="000953BF"/>
    <w:rsid w:val="000A3A0B"/>
    <w:rsid w:val="000A5369"/>
    <w:rsid w:val="000A5C8F"/>
    <w:rsid w:val="000D54F7"/>
    <w:rsid w:val="000F14EF"/>
    <w:rsid w:val="000F5597"/>
    <w:rsid w:val="0010011C"/>
    <w:rsid w:val="001060F6"/>
    <w:rsid w:val="0012666A"/>
    <w:rsid w:val="00133C8E"/>
    <w:rsid w:val="001440B6"/>
    <w:rsid w:val="00170397"/>
    <w:rsid w:val="00171914"/>
    <w:rsid w:val="00172A9F"/>
    <w:rsid w:val="00177C93"/>
    <w:rsid w:val="00184517"/>
    <w:rsid w:val="00191593"/>
    <w:rsid w:val="00193EDA"/>
    <w:rsid w:val="0019443A"/>
    <w:rsid w:val="001C4192"/>
    <w:rsid w:val="001D1568"/>
    <w:rsid w:val="001D6053"/>
    <w:rsid w:val="001E048E"/>
    <w:rsid w:val="001E4609"/>
    <w:rsid w:val="001E6B1D"/>
    <w:rsid w:val="001F3580"/>
    <w:rsid w:val="002068CE"/>
    <w:rsid w:val="00211F6D"/>
    <w:rsid w:val="00245D7D"/>
    <w:rsid w:val="0025753E"/>
    <w:rsid w:val="00296C91"/>
    <w:rsid w:val="002E5C03"/>
    <w:rsid w:val="002F14D3"/>
    <w:rsid w:val="0030414A"/>
    <w:rsid w:val="0030790C"/>
    <w:rsid w:val="0031073C"/>
    <w:rsid w:val="00315264"/>
    <w:rsid w:val="00321655"/>
    <w:rsid w:val="00326E2F"/>
    <w:rsid w:val="00327631"/>
    <w:rsid w:val="00332836"/>
    <w:rsid w:val="00364162"/>
    <w:rsid w:val="003669FE"/>
    <w:rsid w:val="003801F2"/>
    <w:rsid w:val="00383836"/>
    <w:rsid w:val="00397703"/>
    <w:rsid w:val="003B47A1"/>
    <w:rsid w:val="003C0CE2"/>
    <w:rsid w:val="003C341E"/>
    <w:rsid w:val="003F37AE"/>
    <w:rsid w:val="003F5A37"/>
    <w:rsid w:val="00401D15"/>
    <w:rsid w:val="00421B2F"/>
    <w:rsid w:val="00422C35"/>
    <w:rsid w:val="00485136"/>
    <w:rsid w:val="004A3429"/>
    <w:rsid w:val="004B0889"/>
    <w:rsid w:val="004B5DC1"/>
    <w:rsid w:val="004B766A"/>
    <w:rsid w:val="004F052E"/>
    <w:rsid w:val="004F42A2"/>
    <w:rsid w:val="005117BD"/>
    <w:rsid w:val="00535805"/>
    <w:rsid w:val="00555D5F"/>
    <w:rsid w:val="0055753C"/>
    <w:rsid w:val="005C2340"/>
    <w:rsid w:val="0060230F"/>
    <w:rsid w:val="00620EE9"/>
    <w:rsid w:val="006248C7"/>
    <w:rsid w:val="006569F7"/>
    <w:rsid w:val="006648B3"/>
    <w:rsid w:val="00664BA3"/>
    <w:rsid w:val="00667203"/>
    <w:rsid w:val="00673C58"/>
    <w:rsid w:val="00687B12"/>
    <w:rsid w:val="006A27E8"/>
    <w:rsid w:val="006B3151"/>
    <w:rsid w:val="006E2EA1"/>
    <w:rsid w:val="006E787B"/>
    <w:rsid w:val="006F386D"/>
    <w:rsid w:val="006F7804"/>
    <w:rsid w:val="00710759"/>
    <w:rsid w:val="00716998"/>
    <w:rsid w:val="007202BE"/>
    <w:rsid w:val="0072165B"/>
    <w:rsid w:val="00723854"/>
    <w:rsid w:val="00724741"/>
    <w:rsid w:val="0073473C"/>
    <w:rsid w:val="00746D17"/>
    <w:rsid w:val="00752A67"/>
    <w:rsid w:val="007A661F"/>
    <w:rsid w:val="007A753D"/>
    <w:rsid w:val="007B1075"/>
    <w:rsid w:val="007E08ED"/>
    <w:rsid w:val="007E19C9"/>
    <w:rsid w:val="008027D8"/>
    <w:rsid w:val="008132E8"/>
    <w:rsid w:val="00832126"/>
    <w:rsid w:val="00864B14"/>
    <w:rsid w:val="00872994"/>
    <w:rsid w:val="008B7D95"/>
    <w:rsid w:val="008C246B"/>
    <w:rsid w:val="008E23FE"/>
    <w:rsid w:val="008E2E60"/>
    <w:rsid w:val="008F079A"/>
    <w:rsid w:val="008F6274"/>
    <w:rsid w:val="009245A8"/>
    <w:rsid w:val="00927269"/>
    <w:rsid w:val="009322D4"/>
    <w:rsid w:val="00965289"/>
    <w:rsid w:val="00997629"/>
    <w:rsid w:val="009F54E7"/>
    <w:rsid w:val="00A0208B"/>
    <w:rsid w:val="00A02DAB"/>
    <w:rsid w:val="00AD6AEB"/>
    <w:rsid w:val="00AD6C23"/>
    <w:rsid w:val="00AE7A67"/>
    <w:rsid w:val="00B21C8A"/>
    <w:rsid w:val="00B5067D"/>
    <w:rsid w:val="00B614CC"/>
    <w:rsid w:val="00B63D80"/>
    <w:rsid w:val="00B64805"/>
    <w:rsid w:val="00B81404"/>
    <w:rsid w:val="00B90424"/>
    <w:rsid w:val="00BA06B1"/>
    <w:rsid w:val="00BC6038"/>
    <w:rsid w:val="00BD5503"/>
    <w:rsid w:val="00BE61B8"/>
    <w:rsid w:val="00BE66E5"/>
    <w:rsid w:val="00BE7436"/>
    <w:rsid w:val="00C00416"/>
    <w:rsid w:val="00C024A3"/>
    <w:rsid w:val="00C07469"/>
    <w:rsid w:val="00C204C9"/>
    <w:rsid w:val="00C42EAA"/>
    <w:rsid w:val="00C4655B"/>
    <w:rsid w:val="00C568BD"/>
    <w:rsid w:val="00C95302"/>
    <w:rsid w:val="00CC67CA"/>
    <w:rsid w:val="00CD03B3"/>
    <w:rsid w:val="00CD07B1"/>
    <w:rsid w:val="00CE2ADD"/>
    <w:rsid w:val="00CE4154"/>
    <w:rsid w:val="00D2119D"/>
    <w:rsid w:val="00D42216"/>
    <w:rsid w:val="00D61B38"/>
    <w:rsid w:val="00DD07B5"/>
    <w:rsid w:val="00DE6C6A"/>
    <w:rsid w:val="00E10993"/>
    <w:rsid w:val="00E17EB9"/>
    <w:rsid w:val="00E50BD2"/>
    <w:rsid w:val="00E56FA8"/>
    <w:rsid w:val="00E602DE"/>
    <w:rsid w:val="00E647C9"/>
    <w:rsid w:val="00E90435"/>
    <w:rsid w:val="00E940EA"/>
    <w:rsid w:val="00EA6AD4"/>
    <w:rsid w:val="00EB78F8"/>
    <w:rsid w:val="00EF7A8C"/>
    <w:rsid w:val="00F03417"/>
    <w:rsid w:val="00F23BC0"/>
    <w:rsid w:val="00F2544A"/>
    <w:rsid w:val="00F551B3"/>
    <w:rsid w:val="00F87EE3"/>
    <w:rsid w:val="00F92283"/>
    <w:rsid w:val="00F972D1"/>
    <w:rsid w:val="00FB4509"/>
    <w:rsid w:val="00FD58B7"/>
    <w:rsid w:val="00FF5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ADE91C"/>
  <w15:docId w15:val="{3F8F6B3A-C926-4D49-BC4C-1D21D2D8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889"/>
    <w:pPr>
      <w:widowControl w:val="0"/>
      <w:suppressAutoHyphens/>
    </w:pPr>
    <w:rPr>
      <w:rFonts w:ascii="Liberation Serif" w:eastAsia="DejaVu LGC Sans" w:hAnsi="Liberation Serif" w:cs="DejaVu LGC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4B0889"/>
  </w:style>
  <w:style w:type="paragraph" w:customStyle="1" w:styleId="Heading">
    <w:name w:val="Heading"/>
    <w:basedOn w:val="Normal"/>
    <w:next w:val="BodyText"/>
    <w:rsid w:val="004B0889"/>
    <w:pPr>
      <w:keepNext/>
      <w:spacing w:before="240" w:after="120"/>
    </w:pPr>
    <w:rPr>
      <w:rFonts w:ascii="Liberation Sans" w:hAnsi="Liberation Sans"/>
      <w:sz w:val="28"/>
      <w:szCs w:val="28"/>
    </w:rPr>
  </w:style>
  <w:style w:type="paragraph" w:styleId="BodyText">
    <w:name w:val="Body Text"/>
    <w:basedOn w:val="Normal"/>
    <w:link w:val="BodyTextChar"/>
    <w:rsid w:val="004B0889"/>
    <w:pPr>
      <w:spacing w:after="120"/>
    </w:pPr>
  </w:style>
  <w:style w:type="paragraph" w:styleId="List">
    <w:name w:val="List"/>
    <w:basedOn w:val="BodyText"/>
    <w:rsid w:val="004B0889"/>
  </w:style>
  <w:style w:type="paragraph" w:styleId="Caption">
    <w:name w:val="caption"/>
    <w:basedOn w:val="Normal"/>
    <w:qFormat/>
    <w:rsid w:val="004B0889"/>
    <w:pPr>
      <w:suppressLineNumbers/>
      <w:spacing w:before="120" w:after="120"/>
    </w:pPr>
    <w:rPr>
      <w:i/>
      <w:iCs/>
    </w:rPr>
  </w:style>
  <w:style w:type="paragraph" w:customStyle="1" w:styleId="Index">
    <w:name w:val="Index"/>
    <w:basedOn w:val="Normal"/>
    <w:rsid w:val="004B0889"/>
    <w:pPr>
      <w:suppressLineNumbers/>
    </w:pPr>
  </w:style>
  <w:style w:type="paragraph" w:styleId="ListParagraph">
    <w:name w:val="List Paragraph"/>
    <w:basedOn w:val="Normal"/>
    <w:qFormat/>
    <w:rsid w:val="004B0889"/>
    <w:pPr>
      <w:spacing w:after="200" w:line="276" w:lineRule="auto"/>
      <w:ind w:left="720"/>
    </w:pPr>
    <w:rPr>
      <w:rFonts w:ascii="Calibri" w:eastAsia="Calibri" w:hAnsi="Calibri"/>
      <w:sz w:val="22"/>
      <w:szCs w:val="22"/>
    </w:rPr>
  </w:style>
  <w:style w:type="character" w:customStyle="1" w:styleId="BodyTextChar">
    <w:name w:val="Body Text Char"/>
    <w:link w:val="BodyText"/>
    <w:rsid w:val="004B766A"/>
    <w:rPr>
      <w:rFonts w:ascii="Liberation Serif" w:eastAsia="DejaVu LGC Sans" w:hAnsi="Liberation Serif" w:cs="DejaVu LGC Sans"/>
      <w:kern w:val="1"/>
      <w:sz w:val="24"/>
      <w:szCs w:val="24"/>
      <w:lang w:eastAsia="hi-IN" w:bidi="hi-IN"/>
    </w:rPr>
  </w:style>
  <w:style w:type="paragraph" w:styleId="NormalWeb">
    <w:name w:val="Normal (Web)"/>
    <w:basedOn w:val="Normal"/>
    <w:uiPriority w:val="99"/>
    <w:semiHidden/>
    <w:unhideWhenUsed/>
    <w:rsid w:val="00832126"/>
    <w:pPr>
      <w:widowControl/>
      <w:suppressAutoHyphens w:val="0"/>
      <w:spacing w:before="100" w:beforeAutospacing="1" w:after="100" w:afterAutospacing="1"/>
    </w:pPr>
    <w:rPr>
      <w:rFonts w:ascii="Times New Roman" w:eastAsia="Times New Roman" w:hAnsi="Times New Roman" w:cs="Times New Roman"/>
      <w:kern w:val="0"/>
      <w:lang w:eastAsia="en-US" w:bidi="ar-SA"/>
    </w:rPr>
  </w:style>
  <w:style w:type="paragraph" w:styleId="Header">
    <w:name w:val="header"/>
    <w:basedOn w:val="Normal"/>
    <w:link w:val="HeaderChar"/>
    <w:uiPriority w:val="99"/>
    <w:unhideWhenUsed/>
    <w:rsid w:val="007A661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7A661F"/>
    <w:rPr>
      <w:rFonts w:ascii="Liberation Serif" w:eastAsia="DejaVu LGC Sans" w:hAnsi="Liberation Serif" w:cs="Mangal"/>
      <w:kern w:val="1"/>
      <w:sz w:val="24"/>
      <w:szCs w:val="21"/>
      <w:lang w:eastAsia="hi-IN" w:bidi="hi-IN"/>
    </w:rPr>
  </w:style>
  <w:style w:type="paragraph" w:styleId="Footer">
    <w:name w:val="footer"/>
    <w:basedOn w:val="Normal"/>
    <w:link w:val="FooterChar"/>
    <w:uiPriority w:val="99"/>
    <w:unhideWhenUsed/>
    <w:rsid w:val="007A661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7A661F"/>
    <w:rPr>
      <w:rFonts w:ascii="Liberation Serif" w:eastAsia="DejaVu LGC Sans" w:hAnsi="Liberation Serif" w:cs="Mangal"/>
      <w:kern w:val="1"/>
      <w:sz w:val="24"/>
      <w:szCs w:val="21"/>
      <w:lang w:eastAsia="hi-IN" w:bidi="hi-IN"/>
    </w:rPr>
  </w:style>
  <w:style w:type="character" w:styleId="CommentReference">
    <w:name w:val="annotation reference"/>
    <w:basedOn w:val="DefaultParagraphFont"/>
    <w:uiPriority w:val="99"/>
    <w:semiHidden/>
    <w:unhideWhenUsed/>
    <w:rsid w:val="00D42216"/>
    <w:rPr>
      <w:sz w:val="16"/>
      <w:szCs w:val="16"/>
    </w:rPr>
  </w:style>
  <w:style w:type="paragraph" w:styleId="CommentText">
    <w:name w:val="annotation text"/>
    <w:basedOn w:val="Normal"/>
    <w:link w:val="CommentTextChar"/>
    <w:uiPriority w:val="99"/>
    <w:semiHidden/>
    <w:unhideWhenUsed/>
    <w:rsid w:val="00D42216"/>
    <w:rPr>
      <w:rFonts w:cs="Mangal"/>
      <w:sz w:val="20"/>
      <w:szCs w:val="18"/>
    </w:rPr>
  </w:style>
  <w:style w:type="character" w:customStyle="1" w:styleId="CommentTextChar">
    <w:name w:val="Comment Text Char"/>
    <w:basedOn w:val="DefaultParagraphFont"/>
    <w:link w:val="CommentText"/>
    <w:uiPriority w:val="99"/>
    <w:semiHidden/>
    <w:rsid w:val="00D42216"/>
    <w:rPr>
      <w:rFonts w:ascii="Liberation Serif" w:eastAsia="DejaVu LGC Sans" w:hAnsi="Liberation Serif"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D42216"/>
    <w:rPr>
      <w:b/>
      <w:bCs/>
    </w:rPr>
  </w:style>
  <w:style w:type="character" w:customStyle="1" w:styleId="CommentSubjectChar">
    <w:name w:val="Comment Subject Char"/>
    <w:basedOn w:val="CommentTextChar"/>
    <w:link w:val="CommentSubject"/>
    <w:uiPriority w:val="99"/>
    <w:semiHidden/>
    <w:rsid w:val="00D42216"/>
    <w:rPr>
      <w:rFonts w:ascii="Liberation Serif" w:eastAsia="DejaVu LGC Sans" w:hAnsi="Liberation Serif" w:cs="Mangal"/>
      <w:b/>
      <w:bCs/>
      <w:kern w:val="1"/>
      <w:szCs w:val="18"/>
      <w:lang w:eastAsia="hi-IN" w:bidi="hi-IN"/>
    </w:rPr>
  </w:style>
  <w:style w:type="paragraph" w:styleId="BalloonText">
    <w:name w:val="Balloon Text"/>
    <w:basedOn w:val="Normal"/>
    <w:link w:val="BalloonTextChar"/>
    <w:uiPriority w:val="99"/>
    <w:semiHidden/>
    <w:unhideWhenUsed/>
    <w:rsid w:val="00D42216"/>
    <w:rPr>
      <w:rFonts w:ascii="Segoe UI" w:hAnsi="Segoe UI" w:cs="Mangal"/>
      <w:sz w:val="18"/>
      <w:szCs w:val="16"/>
    </w:rPr>
  </w:style>
  <w:style w:type="character" w:customStyle="1" w:styleId="BalloonTextChar">
    <w:name w:val="Balloon Text Char"/>
    <w:basedOn w:val="DefaultParagraphFont"/>
    <w:link w:val="BalloonText"/>
    <w:uiPriority w:val="99"/>
    <w:semiHidden/>
    <w:rsid w:val="00D42216"/>
    <w:rPr>
      <w:rFonts w:ascii="Segoe UI" w:eastAsia="DejaVu LGC Sans" w:hAnsi="Segoe UI" w:cs="Mangal"/>
      <w:kern w:val="1"/>
      <w:sz w:val="18"/>
      <w:szCs w:val="16"/>
      <w:lang w:eastAsia="hi-IN" w:bidi="hi-IN"/>
    </w:rPr>
  </w:style>
  <w:style w:type="character" w:styleId="Hyperlink">
    <w:name w:val="Hyperlink"/>
    <w:basedOn w:val="DefaultParagraphFont"/>
    <w:uiPriority w:val="99"/>
    <w:unhideWhenUsed/>
    <w:rsid w:val="009245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9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chsm@tcnj.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Gevertz</dc:creator>
  <cp:keywords/>
  <cp:lastModifiedBy>Laurel Wanat</cp:lastModifiedBy>
  <cp:revision>3</cp:revision>
  <cp:lastPrinted>2018-04-11T14:03:00Z</cp:lastPrinted>
  <dcterms:created xsi:type="dcterms:W3CDTF">2020-04-27T18:42:00Z</dcterms:created>
  <dcterms:modified xsi:type="dcterms:W3CDTF">2020-04-27T19:30:00Z</dcterms:modified>
</cp:coreProperties>
</file>