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4EDE" w14:textId="0BBB46BD" w:rsidR="00FF4323" w:rsidRDefault="00FF4323" w:rsidP="00FF4323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</w:t>
      </w:r>
      <w:r w:rsidR="003D3914">
        <w:rPr>
          <w:rFonts w:ascii="Times New Roman" w:eastAsia="Times New Roman" w:hAnsi="Times New Roman" w:cs="Times New Roman"/>
          <w:b/>
        </w:rPr>
        <w:t xml:space="preserve"> Mathematics Secondary Special Education     Fall 2020</w:t>
      </w:r>
    </w:p>
    <w:p w14:paraId="4200548C" w14:textId="77777777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05"/>
        <w:gridCol w:w="4740"/>
      </w:tblGrid>
      <w:tr w:rsidR="009268C0" w14:paraId="362FF3B8" w14:textId="77777777" w:rsidTr="00D93EE4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4B5D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9268C0" w14:paraId="6F8EFE27" w14:textId="77777777" w:rsidTr="00D93EE4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B7E0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0B01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9268C0" w14:paraId="550874C7" w14:textId="77777777" w:rsidTr="00D93EE4">
        <w:trPr>
          <w:trHeight w:val="4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015F" w14:textId="77777777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Freshmen Seminar (FSP)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863B" w14:textId="5CD67944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EFN 299: Schools, Communities and Culture </w:t>
            </w:r>
            <w:r w:rsidR="000F4A25" w:rsidRPr="00BD4327">
              <w:rPr>
                <w:rFonts w:asciiTheme="majorBidi" w:eastAsia="Times New Roman" w:hAnsiTheme="majorBidi" w:cstheme="majorBidi"/>
              </w:rPr>
              <w:t>(LL</w:t>
            </w:r>
            <w:r w:rsidR="000F4A25">
              <w:rPr>
                <w:rFonts w:asciiTheme="majorBidi" w:eastAsia="Times New Roman" w:hAnsiTheme="majorBidi" w:cstheme="majorBidi"/>
              </w:rPr>
              <w:t xml:space="preserve"> 3</w:t>
            </w:r>
            <w:r w:rsidR="000F4A25"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 w:rsidR="000F4A25">
              <w:rPr>
                <w:rFonts w:asciiTheme="majorBidi" w:eastAsia="Times New Roman" w:hAnsiTheme="majorBidi" w:cstheme="majorBidi"/>
              </w:rPr>
              <w:t>Social Sciences &amp; History--</w:t>
            </w:r>
            <w:r w:rsidR="000F4A25" w:rsidRPr="00BD4327">
              <w:rPr>
                <w:rFonts w:asciiTheme="majorBidi" w:eastAsia="Times New Roman" w:hAnsiTheme="majorBidi" w:cstheme="majorBidi"/>
              </w:rPr>
              <w:t>Behavioral/Social Cultural</w:t>
            </w:r>
            <w:r w:rsidR="000F4A25">
              <w:rPr>
                <w:rFonts w:asciiTheme="majorBidi" w:eastAsia="Times New Roman" w:hAnsiTheme="majorBidi" w:cstheme="majorBidi"/>
              </w:rPr>
              <w:t>; Race &amp; Ethnicity</w:t>
            </w:r>
            <w:r w:rsidR="000F4A25"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9268C0" w14:paraId="0B05B22A" w14:textId="77777777" w:rsidTr="00D93EE4">
        <w:trPr>
          <w:trHeight w:val="7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CCFC" w14:textId="159DB251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103 - Social &amp; Legal Foundations of Special Education </w:t>
            </w:r>
            <w:r w:rsidR="000F4A25" w:rsidRPr="00BD4327">
              <w:rPr>
                <w:rFonts w:asciiTheme="majorBidi" w:eastAsia="Times New Roman" w:hAnsiTheme="majorBidi" w:cstheme="majorBidi"/>
              </w:rPr>
              <w:t>(LL</w:t>
            </w:r>
            <w:r w:rsidR="000F4A25">
              <w:rPr>
                <w:rFonts w:asciiTheme="majorBidi" w:eastAsia="Times New Roman" w:hAnsiTheme="majorBidi" w:cstheme="majorBidi"/>
              </w:rPr>
              <w:t xml:space="preserve"> 1</w:t>
            </w:r>
            <w:r w:rsidR="000F4A25"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 w:rsidR="000F4A25">
              <w:rPr>
                <w:rFonts w:asciiTheme="majorBidi" w:eastAsia="Times New Roman" w:hAnsiTheme="majorBidi" w:cstheme="majorBidi"/>
              </w:rPr>
              <w:t>Social Sciences &amp; History--</w:t>
            </w:r>
            <w:r w:rsidR="000F4A25" w:rsidRPr="00BD4327">
              <w:rPr>
                <w:rFonts w:asciiTheme="majorBidi" w:eastAsia="Times New Roman" w:hAnsiTheme="majorBidi" w:cstheme="majorBidi"/>
              </w:rPr>
              <w:t>Behavioral/Social Cultural)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BF74" w14:textId="74E0E0EC" w:rsidR="009268C0" w:rsidRPr="000F57CE" w:rsidRDefault="009268C0" w:rsidP="000F57CE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008000"/>
              </w:rPr>
              <w:t xml:space="preserve"> </w:t>
            </w:r>
            <w:r w:rsidRPr="00BD4327">
              <w:rPr>
                <w:rFonts w:asciiTheme="majorBidi" w:eastAsia="Times New Roman" w:hAnsiTheme="majorBidi" w:cstheme="majorBidi"/>
              </w:rPr>
              <w:t xml:space="preserve">WRI 102 if needed or </w:t>
            </w:r>
            <w:r w:rsidR="000F57CE">
              <w:rPr>
                <w:rFonts w:asciiTheme="majorBidi" w:eastAsia="Times New Roman" w:hAnsiTheme="majorBidi" w:cstheme="majorBidi"/>
              </w:rPr>
              <w:t xml:space="preserve">LL </w:t>
            </w:r>
            <w:r w:rsidRPr="00BD4327">
              <w:rPr>
                <w:rFonts w:asciiTheme="majorBidi" w:eastAsia="Times New Roman" w:hAnsiTheme="majorBidi" w:cstheme="majorBidi"/>
              </w:rPr>
              <w:t>Elective</w:t>
            </w:r>
            <w:r w:rsidR="000F57CE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9268C0" w14:paraId="0AAEA27D" w14:textId="77777777" w:rsidTr="00D93EE4">
        <w:trPr>
          <w:trHeight w:val="3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C79E" w14:textId="6A3A25CE" w:rsidR="009268C0" w:rsidRDefault="00546D92" w:rsidP="00D93EE4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127 Calculus A</w:t>
            </w:r>
          </w:p>
          <w:p w14:paraId="7490B3BF" w14:textId="3D35DF33" w:rsidR="0053211D" w:rsidRPr="0053211D" w:rsidRDefault="0053211D" w:rsidP="00D93EE4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53211D">
              <w:rPr>
                <w:rFonts w:asciiTheme="majorBidi" w:hAnsiTheme="majorBidi" w:cstheme="majorBidi"/>
                <w:color w:val="000000" w:themeColor="text1"/>
              </w:rPr>
              <w:t>(LL 2: Quantitative Reasoning)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92F5" w14:textId="77777777" w:rsidR="009268C0" w:rsidRPr="00BD4327" w:rsidRDefault="00546D92" w:rsidP="00D93EE4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200 Proof Writing through Discrete Mathematics</w:t>
            </w:r>
          </w:p>
        </w:tc>
      </w:tr>
      <w:tr w:rsidR="009268C0" w14:paraId="73456064" w14:textId="77777777" w:rsidTr="00D93EE4">
        <w:trPr>
          <w:trHeight w:val="3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5506" w14:textId="18C8586C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792DB2" w:rsidRPr="00792DB2">
              <w:rPr>
                <w:rFonts w:asciiTheme="majorBidi" w:eastAsia="Times New Roman" w:hAnsiTheme="majorBidi" w:cstheme="majorBidi"/>
                <w:color w:val="00B050"/>
              </w:rPr>
              <w:t>CSC 220 Computer Science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A92F" w14:textId="77777777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>MAT 128 Calculus B</w:t>
            </w:r>
          </w:p>
        </w:tc>
      </w:tr>
      <w:tr w:rsidR="009268C0" w14:paraId="799839BD" w14:textId="77777777" w:rsidTr="00D93EE4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C0E2" w14:textId="77777777" w:rsidR="009268C0" w:rsidRPr="00BD4327" w:rsidRDefault="009268C0" w:rsidP="009268C0">
            <w:pPr>
              <w:rPr>
                <w:rFonts w:asciiTheme="majorBidi" w:hAnsiTheme="majorBidi" w:cstheme="majorBidi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099 Orientation to Mathematics major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6EF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SED 099</w:t>
            </w:r>
          </w:p>
        </w:tc>
      </w:tr>
      <w:tr w:rsidR="009268C0" w14:paraId="7C4A02CA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035D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2</w:t>
            </w:r>
          </w:p>
        </w:tc>
      </w:tr>
      <w:tr w:rsidR="009268C0" w14:paraId="6111855D" w14:textId="77777777" w:rsidTr="00D93EE4">
        <w:trPr>
          <w:trHeight w:val="7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0D3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220 - Literacy Strategies, Assessment and Instruction </w:t>
            </w:r>
          </w:p>
          <w:p w14:paraId="1B78A8CB" w14:textId="77777777" w:rsidR="009268C0" w:rsidRPr="00BD4327" w:rsidRDefault="009268C0" w:rsidP="009268C0">
            <w:pPr>
              <w:pStyle w:val="Normal1"/>
              <w:ind w:left="165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Joint field experience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3AED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224: Adolescent Learning and Development </w:t>
            </w:r>
          </w:p>
        </w:tc>
      </w:tr>
      <w:tr w:rsidR="009268C0" w14:paraId="7B4FEF2B" w14:textId="77777777" w:rsidTr="00D93EE4">
        <w:trPr>
          <w:trHeight w:val="6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36F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214: Exploring Classroom Communities- SPED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 Joint Field Experience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8F00" w14:textId="223CF8BB" w:rsidR="009268C0" w:rsidRDefault="009268C0" w:rsidP="009268C0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</w:p>
          <w:p w14:paraId="52E6CCE9" w14:textId="1069157F" w:rsidR="00023458" w:rsidRPr="00BD4327" w:rsidRDefault="00023458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STA 216 Statistical Inference and Probability</w:t>
            </w:r>
            <w:r>
              <w:rPr>
                <w:rFonts w:asciiTheme="majorBidi" w:hAnsiTheme="majorBidi" w:cstheme="majorBidi"/>
                <w:color w:val="00B050"/>
              </w:rPr>
              <w:t xml:space="preserve"> (spring only)</w:t>
            </w:r>
          </w:p>
        </w:tc>
      </w:tr>
      <w:tr w:rsidR="009268C0" w14:paraId="4D0E3030" w14:textId="77777777" w:rsidTr="00D93EE4">
        <w:trPr>
          <w:trHeight w:val="1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2D5F" w14:textId="77777777" w:rsidR="00546D92" w:rsidRPr="00BD4327" w:rsidRDefault="009268C0" w:rsidP="00546D92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>MAT 229 Multivariable Calculus</w:t>
            </w:r>
          </w:p>
          <w:p w14:paraId="76B46CF3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A582" w14:textId="44660A91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792DB2">
              <w:rPr>
                <w:rFonts w:asciiTheme="majorBidi" w:hAnsiTheme="majorBidi" w:cstheme="majorBidi"/>
                <w:color w:val="00B050"/>
              </w:rPr>
              <w:t>MAT 301 Number Theory</w:t>
            </w:r>
          </w:p>
        </w:tc>
      </w:tr>
      <w:tr w:rsidR="009268C0" w14:paraId="58C7AE43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719D" w14:textId="181EEC3D" w:rsidR="00546D92" w:rsidRPr="00BD4327" w:rsidRDefault="009268C0" w:rsidP="00546D92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023458" w:rsidRPr="00BD4327">
              <w:rPr>
                <w:rFonts w:asciiTheme="majorBidi" w:hAnsiTheme="majorBidi" w:cstheme="majorBidi"/>
                <w:color w:val="00B050"/>
              </w:rPr>
              <w:t>MAT 205 – Linear Algebra</w:t>
            </w:r>
            <w:bookmarkStart w:id="0" w:name="_GoBack"/>
            <w:bookmarkEnd w:id="0"/>
          </w:p>
          <w:p w14:paraId="33226C27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DF05" w14:textId="2FECDCBA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MAT 255 Perspectives on the Development of Math</w:t>
            </w:r>
            <w:r w:rsidR="00BD4327"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0F4A25">
              <w:rPr>
                <w:rFonts w:asciiTheme="majorBidi" w:hAnsiTheme="majorBidi" w:cstheme="majorBidi"/>
                <w:color w:val="000000" w:themeColor="text1"/>
              </w:rPr>
              <w:t>(LL 4: Arts and Humanities--WVWK)</w:t>
            </w:r>
          </w:p>
        </w:tc>
      </w:tr>
      <w:tr w:rsidR="009268C0" w14:paraId="4D31C916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2C4F" w14:textId="7E9711D6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3</w:t>
            </w:r>
          </w:p>
        </w:tc>
      </w:tr>
      <w:tr w:rsidR="009268C0" w14:paraId="3D42C78D" w14:textId="77777777" w:rsidTr="00D93EE4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2A89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322--Inclusive Practices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7F9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324--Teaching Students with Severe Disabilities -- 4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Field-based Project</w:t>
            </w:r>
          </w:p>
        </w:tc>
      </w:tr>
      <w:tr w:rsidR="009268C0" w14:paraId="5B70FC92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38F3" w14:textId="2FE4DC3F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MAT 305 Abstract Algebra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9C1D" w14:textId="7E5EE867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310: Real Analysis</w:t>
            </w:r>
          </w:p>
        </w:tc>
      </w:tr>
      <w:tr w:rsidR="009268C0" w14:paraId="475ED531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466E" w14:textId="76FB47FF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MTT 380: Methods of Teaching Mathematics I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B82F" w14:textId="0BA2E469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351: Geometry</w:t>
            </w:r>
          </w:p>
        </w:tc>
      </w:tr>
      <w:tr w:rsidR="009268C0" w14:paraId="18113DDF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84C8" w14:textId="7DB39CF1" w:rsidR="009268C0" w:rsidRPr="00BD4327" w:rsidRDefault="00BD4327" w:rsidP="003D391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lastRenderedPageBreak/>
              <w:t>Liberal Learning Elective</w:t>
            </w:r>
            <w:r w:rsidR="000F4A25">
              <w:rPr>
                <w:rFonts w:asciiTheme="majorBidi" w:eastAsia="Times New Roman" w:hAnsiTheme="majorBidi" w:cstheme="majorBidi"/>
              </w:rPr>
              <w:t xml:space="preserve"> 5</w:t>
            </w:r>
            <w:r w:rsidR="000F57CE">
              <w:rPr>
                <w:rFonts w:asciiTheme="majorBidi" w:eastAsia="Times New Roman" w:hAnsiTheme="majorBidi" w:cstheme="majorBidi"/>
              </w:rPr>
              <w:t xml:space="preserve"> (</w:t>
            </w:r>
            <w:r w:rsidR="003D3914">
              <w:rPr>
                <w:rFonts w:asciiTheme="majorBidi" w:eastAsia="Times New Roman" w:hAnsiTheme="majorBidi" w:cstheme="majorBidi"/>
              </w:rPr>
              <w:t>Literary, Visual, or Performing Arts</w:t>
            </w:r>
            <w:r w:rsidR="000F4A25">
              <w:rPr>
                <w:rFonts w:asciiTheme="majorBidi" w:eastAsia="Times New Roman" w:hAnsiTheme="majorBidi" w:cstheme="majorBidi"/>
              </w:rPr>
              <w:t>:</w:t>
            </w:r>
            <w:r w:rsidR="00366D09">
              <w:rPr>
                <w:rFonts w:asciiTheme="majorBidi" w:eastAsia="Times New Roman" w:hAnsiTheme="majorBidi" w:cstheme="majorBidi"/>
              </w:rPr>
              <w:t xml:space="preserve"> Children’s or YA Lit course suggested</w:t>
            </w:r>
            <w:r w:rsidR="000F57CE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684D" w14:textId="77777777" w:rsidR="00BD4327" w:rsidRPr="00DB3634" w:rsidRDefault="00BD4327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Required Correlate</w:t>
            </w:r>
          </w:p>
          <w:p w14:paraId="0B04CD78" w14:textId="1D705FBD" w:rsidR="000F4A25" w:rsidRDefault="000F4A25" w:rsidP="000F4A25">
            <w:pPr>
              <w:pStyle w:val="Normal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Bio 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201*</w:t>
            </w: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>, CHE 201 or PHY 201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(LL 6: Natural Science)</w:t>
            </w:r>
          </w:p>
          <w:p w14:paraId="6663A72C" w14:textId="524B3661" w:rsidR="009268C0" w:rsidRPr="00BD4327" w:rsidRDefault="000F4A25" w:rsidP="000F4A2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*Fulfills state hygiene requirement</w:t>
            </w:r>
          </w:p>
        </w:tc>
      </w:tr>
      <w:tr w:rsidR="009268C0" w14:paraId="75455F52" w14:textId="77777777" w:rsidTr="00D93EE4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434A" w14:textId="29501782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4</w:t>
            </w:r>
          </w:p>
        </w:tc>
      </w:tr>
      <w:tr w:rsidR="009268C0" w14:paraId="18F4B9F6" w14:textId="77777777" w:rsidTr="00D93EE4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CD25" w14:textId="7CCCCF0A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>MAT 497: Topics in Secondary Mathematics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from an Advanced Viewpoint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BDC3" w14:textId="49D96A92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</w:rPr>
              <w:t>SPE 490 Practicum in Special Education</w:t>
            </w:r>
          </w:p>
        </w:tc>
      </w:tr>
      <w:tr w:rsidR="00792DB2" w14:paraId="7A38EAAE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C251" w14:textId="1A0EFC2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399: Pedagogy in Secondary Schools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(1.5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A739" w14:textId="5F2E27B4" w:rsidR="00792DB2" w:rsidRPr="00DB3634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Cs/>
                <w:color w:val="FF0000"/>
              </w:rPr>
            </w:pP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MAT/STA Option </w:t>
            </w:r>
            <w:r w:rsidR="00DB3634">
              <w:rPr>
                <w:rFonts w:asciiTheme="majorBidi" w:eastAsia="Times New Roman" w:hAnsiTheme="majorBidi" w:cstheme="majorBidi"/>
                <w:bCs/>
                <w:color w:val="00B050"/>
              </w:rPr>
              <w:t>(1 of 2)</w:t>
            </w:r>
          </w:p>
        </w:tc>
      </w:tr>
      <w:tr w:rsidR="00792DB2" w14:paraId="572F8563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FF28" w14:textId="4BEC1F49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328: Reading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9BBD" w14:textId="08B60AD2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MAT/STA Option</w:t>
            </w:r>
            <w:r w:rsidR="00DB3634">
              <w:rPr>
                <w:rFonts w:asciiTheme="majorBidi" w:eastAsia="Times New Roman" w:hAnsiTheme="majorBidi" w:cstheme="majorBidi"/>
                <w:color w:val="00B050"/>
              </w:rPr>
              <w:t xml:space="preserve"> (2 of 2)</w:t>
            </w:r>
          </w:p>
        </w:tc>
      </w:tr>
      <w:tr w:rsidR="00792DB2" w14:paraId="206FFFDE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1E1A" w14:textId="3C79196C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38761D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MTT 390: Math Methods II (fall only)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9DF1" w14:textId="61F87CF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="000F4A25">
              <w:rPr>
                <w:rFonts w:asciiTheme="majorBidi" w:hAnsiTheme="majorBidi" w:cstheme="majorBidi"/>
                <w:color w:val="000000" w:themeColor="text1"/>
              </w:rPr>
              <w:t xml:space="preserve">Free Elective </w:t>
            </w:r>
          </w:p>
        </w:tc>
      </w:tr>
      <w:tr w:rsidR="00792DB2" w14:paraId="38BDCA28" w14:textId="77777777" w:rsidTr="00D93EE4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AEE9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Possible Summer after year 4</w:t>
            </w:r>
          </w:p>
        </w:tc>
      </w:tr>
      <w:tr w:rsidR="00792DB2" w14:paraId="5D7710EE" w14:textId="77777777" w:rsidTr="00D93EE4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2C22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EDUC 513: Collaboration</w:t>
            </w:r>
          </w:p>
          <w:p w14:paraId="1C06F8C2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664: Research Trends in Special Education</w:t>
            </w:r>
          </w:p>
          <w:p w14:paraId="5281ED3D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648: Positive Behavior Supports for Student with Extreme Behaviors</w:t>
            </w:r>
          </w:p>
        </w:tc>
      </w:tr>
      <w:tr w:rsidR="00792DB2" w14:paraId="69091ABA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5726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5</w:t>
            </w:r>
          </w:p>
        </w:tc>
      </w:tr>
      <w:tr w:rsidR="00792DB2" w14:paraId="10937ABD" w14:textId="77777777" w:rsidTr="00D93EE4">
        <w:trPr>
          <w:trHeight w:val="1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4E2E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695--Internship –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Content Specific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AND Special Education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F0D0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521 -- Assistive Technology</w:t>
            </w:r>
          </w:p>
          <w:p w14:paraId="13251496" w14:textId="77777777" w:rsidR="00792DB2" w:rsidRPr="00BD4327" w:rsidRDefault="00792DB2" w:rsidP="00792DB2">
            <w:pPr>
              <w:pStyle w:val="Normal1"/>
              <w:ind w:left="-5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92DB2" w14:paraId="29F3B0B9" w14:textId="77777777" w:rsidTr="00D93EE4">
        <w:trPr>
          <w:trHeight w:val="10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59A3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SCED 667: 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Current Issues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(Capstone)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85CC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Course on Diverse Learners:   </w:t>
            </w:r>
          </w:p>
          <w:p w14:paraId="6B60DD2A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  </w:t>
            </w: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14:paraId="7E119069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SPED 655—Social &amp; Cultural Constructions of Behavior</w:t>
            </w:r>
          </w:p>
          <w:p w14:paraId="02DE0B9A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ESLM 579: Lang &amp; Lit for ESL</w:t>
            </w:r>
          </w:p>
          <w:p w14:paraId="1B6FC560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92DB2" w14:paraId="521D8F9E" w14:textId="77777777" w:rsidTr="00D93EE4">
        <w:trPr>
          <w:trHeight w:val="9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6035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Literacy Course: </w:t>
            </w:r>
          </w:p>
          <w:p w14:paraId="22AA912B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14:paraId="048FF624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571: Lang and Teaching of Reading</w:t>
            </w:r>
          </w:p>
          <w:p w14:paraId="21E27C8D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ECEA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631: Transition &amp; Community-Based Instruct.</w:t>
            </w:r>
          </w:p>
        </w:tc>
      </w:tr>
      <w:tr w:rsidR="00792DB2" w14:paraId="31860878" w14:textId="77777777" w:rsidTr="00D93EE4">
        <w:trPr>
          <w:trHeight w:val="2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8C98" w14:textId="77777777" w:rsidR="00792DB2" w:rsidRDefault="00792DB2" w:rsidP="00792DB2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8825" w14:textId="77777777" w:rsidR="00792DB2" w:rsidRDefault="00792DB2" w:rsidP="00792DB2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14:paraId="4D8CE6FB" w14:textId="77777777" w:rsidR="00792DB2" w:rsidRDefault="00792DB2" w:rsidP="00792DB2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14:paraId="7DFFC2E6" w14:textId="77777777" w:rsidR="009268C0" w:rsidRDefault="009268C0" w:rsidP="009268C0"/>
    <w:p w14:paraId="57E4F38E" w14:textId="77777777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05606E20" w14:textId="6752BF14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sectPr w:rsidR="00DF69E3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94F"/>
    <w:multiLevelType w:val="multilevel"/>
    <w:tmpl w:val="92DC87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23"/>
    <w:rsid w:val="00023458"/>
    <w:rsid w:val="000F4A25"/>
    <w:rsid w:val="000F57CE"/>
    <w:rsid w:val="001D3616"/>
    <w:rsid w:val="00366D09"/>
    <w:rsid w:val="0038186C"/>
    <w:rsid w:val="003D3914"/>
    <w:rsid w:val="003F3A5F"/>
    <w:rsid w:val="004156B7"/>
    <w:rsid w:val="0043182D"/>
    <w:rsid w:val="0048505E"/>
    <w:rsid w:val="004901C7"/>
    <w:rsid w:val="00520878"/>
    <w:rsid w:val="0053211D"/>
    <w:rsid w:val="0053367D"/>
    <w:rsid w:val="00546D92"/>
    <w:rsid w:val="007720C4"/>
    <w:rsid w:val="00792DB2"/>
    <w:rsid w:val="009268C0"/>
    <w:rsid w:val="009F5EC0"/>
    <w:rsid w:val="00B02347"/>
    <w:rsid w:val="00BD4327"/>
    <w:rsid w:val="00C42C54"/>
    <w:rsid w:val="00DB3634"/>
    <w:rsid w:val="00DF69E3"/>
    <w:rsid w:val="00E12FA3"/>
    <w:rsid w:val="00F4405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1BE"/>
  <w15:chartTrackingRefBased/>
  <w15:docId w15:val="{CF41E2AB-E956-084E-AE1C-EF3E124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B7"/>
    <w:rPr>
      <w:rFonts w:ascii="Cambria" w:eastAsia="Cambria" w:hAnsi="Cambria" w:cs="Cambria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B7"/>
    <w:rPr>
      <w:rFonts w:ascii="Cambria" w:eastAsia="Cambria" w:hAnsi="Cambria" w:cs="Cambria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B7"/>
    <w:rPr>
      <w:rFonts w:ascii="Times New Roman" w:eastAsia="Cambria" w:hAnsi="Times New Roman" w:cs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cp:lastPrinted>2019-08-28T14:54:00Z</cp:lastPrinted>
  <dcterms:created xsi:type="dcterms:W3CDTF">2019-08-28T18:03:00Z</dcterms:created>
  <dcterms:modified xsi:type="dcterms:W3CDTF">2021-02-23T22:39:00Z</dcterms:modified>
</cp:coreProperties>
</file>