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34" w:rsidRPr="006705B5" w:rsidRDefault="000C4534" w:rsidP="000C4534">
      <w:pPr>
        <w:spacing w:after="0"/>
        <w:jc w:val="center"/>
        <w:rPr>
          <w:sz w:val="18"/>
          <w:szCs w:val="18"/>
        </w:rPr>
      </w:pPr>
      <w:r w:rsidRPr="006705B5">
        <w:rPr>
          <w:sz w:val="18"/>
          <w:szCs w:val="18"/>
        </w:rPr>
        <w:t>The College of New Jersey</w:t>
      </w:r>
    </w:p>
    <w:p w:rsidR="000C4534" w:rsidRPr="006705B5" w:rsidRDefault="000C4534" w:rsidP="000C4534">
      <w:pPr>
        <w:spacing w:after="0"/>
        <w:jc w:val="center"/>
        <w:rPr>
          <w:sz w:val="18"/>
          <w:szCs w:val="18"/>
        </w:rPr>
      </w:pPr>
      <w:r w:rsidRPr="006705B5">
        <w:rPr>
          <w:sz w:val="18"/>
          <w:szCs w:val="18"/>
        </w:rPr>
        <w:t xml:space="preserve">School of Education ~ Dept. of Elementary &amp; Early Childhood Education ~ </w:t>
      </w:r>
      <w:r w:rsidR="00B510B7">
        <w:rPr>
          <w:sz w:val="18"/>
          <w:szCs w:val="18"/>
        </w:rPr>
        <w:t>Fall 2020</w:t>
      </w:r>
    </w:p>
    <w:p w:rsidR="000C4534" w:rsidRPr="006705B5" w:rsidRDefault="000C4534" w:rsidP="000C4534">
      <w:pPr>
        <w:spacing w:after="0"/>
        <w:jc w:val="center"/>
        <w:rPr>
          <w:sz w:val="18"/>
          <w:szCs w:val="18"/>
        </w:rPr>
      </w:pPr>
      <w:r w:rsidRPr="006705B5">
        <w:rPr>
          <w:sz w:val="18"/>
          <w:szCs w:val="18"/>
        </w:rPr>
        <w:t xml:space="preserve">4-Year Course Sequence </w:t>
      </w:r>
    </w:p>
    <w:p w:rsidR="000C4534" w:rsidRPr="006705B5" w:rsidRDefault="000C4534" w:rsidP="000C453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Early Childhood</w:t>
      </w:r>
      <w:r w:rsidRPr="006705B5">
        <w:rPr>
          <w:b/>
          <w:sz w:val="18"/>
          <w:szCs w:val="18"/>
        </w:rPr>
        <w:t xml:space="preserve"> Education and Mathematics</w:t>
      </w:r>
    </w:p>
    <w:tbl>
      <w:tblPr>
        <w:tblW w:w="10008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980"/>
        <w:gridCol w:w="36"/>
        <w:gridCol w:w="3114"/>
        <w:gridCol w:w="1890"/>
      </w:tblGrid>
      <w:tr w:rsidR="000C4534" w:rsidRPr="006705B5" w:rsidTr="00B1577A">
        <w:tc>
          <w:tcPr>
            <w:tcW w:w="5004" w:type="dxa"/>
            <w:gridSpan w:val="3"/>
            <w:shd w:val="clear" w:color="auto" w:fill="FDE9D9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04" w:type="dxa"/>
            <w:gridSpan w:val="2"/>
            <w:shd w:val="clear" w:color="auto" w:fill="FDE9D9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0C4534" w:rsidRPr="006705B5" w:rsidTr="00B1577A">
        <w:tc>
          <w:tcPr>
            <w:tcW w:w="10008" w:type="dxa"/>
            <w:gridSpan w:val="5"/>
            <w:shd w:val="clear" w:color="auto" w:fill="FDE9D9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6705B5">
              <w:rPr>
                <w:b/>
                <w:sz w:val="18"/>
                <w:szCs w:val="18"/>
              </w:rPr>
              <w:t>Year 1</w:t>
            </w:r>
          </w:p>
        </w:tc>
      </w:tr>
      <w:tr w:rsidR="000C4534" w:rsidRPr="006705B5" w:rsidTr="00B1577A">
        <w:tc>
          <w:tcPr>
            <w:tcW w:w="2988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0C4534" w:rsidRPr="006705B5" w:rsidTr="00B1577A">
        <w:tc>
          <w:tcPr>
            <w:tcW w:w="2988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FSP101* First Year Seminar (check to see if it meets gender or global goals)</w:t>
            </w: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FYS 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WRI 102 Academic Writing (If not exempt) or Free Elective*</w:t>
            </w: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AW </w:t>
            </w:r>
          </w:p>
        </w:tc>
      </w:tr>
      <w:tr w:rsidR="000C4534" w:rsidRPr="006705B5" w:rsidTr="00B1577A">
        <w:tc>
          <w:tcPr>
            <w:tcW w:w="2988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127 Calculus A</w:t>
            </w: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Quantitative Reasoning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 102 Multicultural Children’s Literature for ECED</w:t>
            </w: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Education</w:t>
            </w:r>
          </w:p>
        </w:tc>
      </w:tr>
      <w:tr w:rsidR="000C4534" w:rsidRPr="006705B5" w:rsidTr="00B1577A">
        <w:tc>
          <w:tcPr>
            <w:tcW w:w="2988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105 Mathematical Structures &amp; Algorithms for Educators I</w:t>
            </w: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128 </w:t>
            </w:r>
            <w:r>
              <w:rPr>
                <w:sz w:val="18"/>
                <w:szCs w:val="18"/>
              </w:rPr>
              <w:t>Calculus B</w:t>
            </w: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Quantitative Reasoning</w:t>
            </w:r>
          </w:p>
        </w:tc>
      </w:tr>
      <w:tr w:rsidR="000C4534" w:rsidRPr="006705B5" w:rsidTr="00B1577A">
        <w:tc>
          <w:tcPr>
            <w:tcW w:w="2988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</w:t>
            </w:r>
            <w:r w:rsidRPr="006705B5">
              <w:rPr>
                <w:sz w:val="18"/>
                <w:szCs w:val="18"/>
              </w:rPr>
              <w:t xml:space="preserve"> 10</w:t>
            </w:r>
            <w:r>
              <w:rPr>
                <w:sz w:val="18"/>
                <w:szCs w:val="18"/>
              </w:rPr>
              <w:t>4</w:t>
            </w:r>
            <w:r w:rsidRPr="006705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Cancer, Genes, and the Environment</w:t>
            </w:r>
            <w:r w:rsidRPr="006705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 PHY 103 Physic</w:t>
            </w:r>
            <w:r w:rsidR="003C6518">
              <w:rPr>
                <w:sz w:val="18"/>
                <w:szCs w:val="18"/>
              </w:rPr>
              <w:t>al, Earth, and Space Science****</w:t>
            </w: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Natural Science 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 200 Proof Writing through Discrete Mathematics </w:t>
            </w: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0C4534" w:rsidRPr="006705B5" w:rsidTr="00B1577A">
        <w:tc>
          <w:tcPr>
            <w:tcW w:w="2988" w:type="dxa"/>
          </w:tcPr>
          <w:p w:rsidR="000C4534" w:rsidRPr="006705B5" w:rsidRDefault="000C4534" w:rsidP="000C453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AT 99 &amp; ELE 99</w:t>
            </w: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Orientation seminars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0C4534" w:rsidRPr="006705B5" w:rsidTr="00B1577A">
        <w:tc>
          <w:tcPr>
            <w:tcW w:w="4968" w:type="dxa"/>
            <w:gridSpan w:val="2"/>
            <w:shd w:val="clear" w:color="auto" w:fill="DAEEF3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40" w:type="dxa"/>
            <w:gridSpan w:val="3"/>
            <w:shd w:val="clear" w:color="auto" w:fill="DAEEF3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0C4534" w:rsidRPr="006705B5" w:rsidTr="00B1577A">
        <w:tc>
          <w:tcPr>
            <w:tcW w:w="10008" w:type="dxa"/>
            <w:gridSpan w:val="5"/>
            <w:shd w:val="clear" w:color="auto" w:fill="DAEEF3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Year 2</w:t>
            </w:r>
          </w:p>
        </w:tc>
      </w:tr>
      <w:tr w:rsidR="000C4534" w:rsidRPr="006705B5" w:rsidTr="00B1577A">
        <w:tc>
          <w:tcPr>
            <w:tcW w:w="2988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0C4534" w:rsidRPr="006705B5" w:rsidTr="00B1577A">
        <w:tc>
          <w:tcPr>
            <w:tcW w:w="2988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229 </w:t>
            </w:r>
            <w:r>
              <w:rPr>
                <w:sz w:val="18"/>
                <w:szCs w:val="18"/>
              </w:rPr>
              <w:t>Multivariable Calculus</w:t>
            </w: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 301 </w:t>
            </w:r>
            <w:r>
              <w:rPr>
                <w:sz w:val="18"/>
                <w:szCs w:val="18"/>
              </w:rPr>
              <w:t>Number theory</w:t>
            </w: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0C4534" w:rsidRPr="006705B5" w:rsidTr="00B1577A">
        <w:tc>
          <w:tcPr>
            <w:tcW w:w="2988" w:type="dxa"/>
          </w:tcPr>
          <w:p w:rsidR="000C4534" w:rsidRPr="006705B5" w:rsidRDefault="00B510B7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205 </w:t>
            </w:r>
            <w:r>
              <w:rPr>
                <w:sz w:val="18"/>
                <w:szCs w:val="18"/>
              </w:rPr>
              <w:t>Linear Algebra</w:t>
            </w:r>
          </w:p>
        </w:tc>
        <w:tc>
          <w:tcPr>
            <w:tcW w:w="1980" w:type="dxa"/>
          </w:tcPr>
          <w:p w:rsidR="000C4534" w:rsidRPr="006705B5" w:rsidRDefault="00B510B7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:rsidR="000C4534" w:rsidRPr="006705B5" w:rsidRDefault="00B510B7" w:rsidP="00B510B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  216</w:t>
            </w:r>
            <w:r w:rsidRPr="006705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Statistic</w:t>
            </w:r>
            <w:r>
              <w:rPr>
                <w:sz w:val="18"/>
                <w:szCs w:val="18"/>
              </w:rPr>
              <w:t>al Inference &amp; Probability (Spring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only)</w:t>
            </w:r>
            <w:r w:rsidR="000C45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0C4534" w:rsidRPr="006705B5" w:rsidRDefault="00B510B7" w:rsidP="00B510B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Correlate</w:t>
            </w:r>
            <w:r w:rsidRPr="006705B5">
              <w:rPr>
                <w:sz w:val="18"/>
                <w:szCs w:val="18"/>
              </w:rPr>
              <w:t xml:space="preserve"> </w:t>
            </w:r>
          </w:p>
        </w:tc>
      </w:tr>
      <w:tr w:rsidR="000C4534" w:rsidRPr="006705B5" w:rsidTr="00B1577A">
        <w:tc>
          <w:tcPr>
            <w:tcW w:w="2988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RAL 22</w:t>
            </w:r>
            <w:r>
              <w:rPr>
                <w:sz w:val="18"/>
                <w:szCs w:val="18"/>
              </w:rPr>
              <w:t>2</w:t>
            </w:r>
            <w:r w:rsidRPr="006705B5">
              <w:rPr>
                <w:sz w:val="18"/>
                <w:szCs w:val="18"/>
              </w:rPr>
              <w:t xml:space="preserve"> Literacy, Strategies, Assessment and Instruction- E</w:t>
            </w:r>
            <w:r>
              <w:rPr>
                <w:sz w:val="18"/>
                <w:szCs w:val="18"/>
              </w:rPr>
              <w:t>CHD</w:t>
            </w: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MTT 202 Math Methods</w:t>
            </w:r>
          </w:p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</w:tr>
      <w:tr w:rsidR="000C4534" w:rsidRPr="006705B5" w:rsidTr="00B1577A">
        <w:tc>
          <w:tcPr>
            <w:tcW w:w="2988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</w:t>
            </w:r>
            <w:r w:rsidRPr="006705B5">
              <w:rPr>
                <w:sz w:val="18"/>
                <w:szCs w:val="18"/>
              </w:rPr>
              <w:t>E 201 Child and Adolescent Development</w:t>
            </w: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Social Science 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MST 202 Methods of Teaching Science, Health &amp; Technology</w:t>
            </w: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</w:tr>
      <w:tr w:rsidR="000C4534" w:rsidRPr="006705B5" w:rsidTr="00B1577A">
        <w:tc>
          <w:tcPr>
            <w:tcW w:w="2988" w:type="dxa"/>
          </w:tcPr>
          <w:p w:rsidR="000C4534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0C4534" w:rsidRPr="006705B5" w:rsidTr="00B1577A">
        <w:tc>
          <w:tcPr>
            <w:tcW w:w="4968" w:type="dxa"/>
            <w:gridSpan w:val="2"/>
            <w:shd w:val="clear" w:color="auto" w:fill="DBE5F1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40" w:type="dxa"/>
            <w:gridSpan w:val="3"/>
            <w:shd w:val="clear" w:color="auto" w:fill="DBE5F1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0C4534" w:rsidRPr="006705B5" w:rsidTr="00B1577A">
        <w:tc>
          <w:tcPr>
            <w:tcW w:w="10008" w:type="dxa"/>
            <w:gridSpan w:val="5"/>
            <w:shd w:val="clear" w:color="auto" w:fill="DBE5F1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Year 3</w:t>
            </w:r>
          </w:p>
        </w:tc>
      </w:tr>
      <w:tr w:rsidR="000C4534" w:rsidRPr="006705B5" w:rsidTr="00B1577A">
        <w:tc>
          <w:tcPr>
            <w:tcW w:w="2988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0C4534" w:rsidRPr="006705B5" w:rsidTr="00B1577A">
        <w:trPr>
          <w:trHeight w:val="270"/>
        </w:trPr>
        <w:tc>
          <w:tcPr>
            <w:tcW w:w="2988" w:type="dxa"/>
          </w:tcPr>
          <w:p w:rsidR="000C4534" w:rsidRPr="006705B5" w:rsidRDefault="000C4534" w:rsidP="000C453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 202 Theories &amp; Practices in Early Childhood</w:t>
            </w:r>
          </w:p>
        </w:tc>
        <w:tc>
          <w:tcPr>
            <w:tcW w:w="1980" w:type="dxa"/>
          </w:tcPr>
          <w:p w:rsidR="000C4534" w:rsidRPr="006705B5" w:rsidRDefault="000C4534" w:rsidP="000C453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Education</w:t>
            </w:r>
          </w:p>
        </w:tc>
        <w:tc>
          <w:tcPr>
            <w:tcW w:w="3150" w:type="dxa"/>
            <w:gridSpan w:val="2"/>
            <w:vMerge w:val="restart"/>
          </w:tcPr>
          <w:p w:rsidR="000C4534" w:rsidRPr="006705B5" w:rsidRDefault="000C4534" w:rsidP="000C453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</w:t>
            </w:r>
            <w:r w:rsidRPr="006705B5">
              <w:rPr>
                <w:sz w:val="18"/>
                <w:szCs w:val="18"/>
              </w:rPr>
              <w:t xml:space="preserve">E 301 Advanced Core Block: </w:t>
            </w:r>
            <w:r>
              <w:rPr>
                <w:sz w:val="18"/>
                <w:szCs w:val="18"/>
              </w:rPr>
              <w:t>Clinical Practice I</w:t>
            </w:r>
          </w:p>
        </w:tc>
        <w:tc>
          <w:tcPr>
            <w:tcW w:w="1890" w:type="dxa"/>
            <w:vMerge w:val="restart"/>
          </w:tcPr>
          <w:p w:rsidR="000C4534" w:rsidRDefault="000C4534" w:rsidP="000C453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Professional Education</w:t>
            </w:r>
          </w:p>
          <w:p w:rsidR="000C4534" w:rsidRPr="006705B5" w:rsidRDefault="000C4534" w:rsidP="000C453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(counts as 2 units)</w:t>
            </w:r>
          </w:p>
        </w:tc>
      </w:tr>
      <w:tr w:rsidR="000C4534" w:rsidRPr="006705B5" w:rsidTr="00B1577A">
        <w:trPr>
          <w:trHeight w:val="535"/>
        </w:trPr>
        <w:tc>
          <w:tcPr>
            <w:tcW w:w="2988" w:type="dxa"/>
            <w:tcBorders>
              <w:bottom w:val="single" w:sz="4" w:space="0" w:color="auto"/>
            </w:tcBorders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305 </w:t>
            </w:r>
            <w:r>
              <w:rPr>
                <w:sz w:val="18"/>
                <w:szCs w:val="18"/>
              </w:rPr>
              <w:t>Abstract Algebra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  <w:vMerge/>
            <w:tcBorders>
              <w:bottom w:val="single" w:sz="4" w:space="0" w:color="auto"/>
            </w:tcBorders>
          </w:tcPr>
          <w:p w:rsidR="000C4534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0C4534" w:rsidRPr="006705B5" w:rsidTr="00B1577A">
        <w:tc>
          <w:tcPr>
            <w:tcW w:w="2988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MAT/STA OPTION***see attached list</w:t>
            </w: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SOM 203 Social Studies &amp; Multiculturalism</w:t>
            </w: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</w:tr>
      <w:tr w:rsidR="000C4534" w:rsidRPr="006705B5" w:rsidTr="00B1577A">
        <w:tc>
          <w:tcPr>
            <w:tcW w:w="2988" w:type="dxa"/>
            <w:tcBorders>
              <w:bottom w:val="single" w:sz="4" w:space="0" w:color="auto"/>
            </w:tcBorders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 351</w:t>
            </w:r>
            <w:r>
              <w:rPr>
                <w:sz w:val="18"/>
                <w:szCs w:val="18"/>
              </w:rPr>
              <w:t xml:space="preserve"> Geometry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RAL 32</w:t>
            </w:r>
            <w:r>
              <w:rPr>
                <w:sz w:val="18"/>
                <w:szCs w:val="18"/>
              </w:rPr>
              <w:t>2</w:t>
            </w:r>
            <w:r w:rsidRPr="006705B5">
              <w:rPr>
                <w:sz w:val="18"/>
                <w:szCs w:val="18"/>
              </w:rPr>
              <w:t xml:space="preserve"> Literacy Learning Across the Curriculum- E</w:t>
            </w:r>
            <w:r>
              <w:rPr>
                <w:sz w:val="18"/>
                <w:szCs w:val="18"/>
              </w:rPr>
              <w:t>CHD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</w:tr>
      <w:tr w:rsidR="000C4534" w:rsidRPr="006705B5" w:rsidTr="00B1577A">
        <w:tc>
          <w:tcPr>
            <w:tcW w:w="4968" w:type="dxa"/>
            <w:gridSpan w:val="2"/>
            <w:shd w:val="clear" w:color="auto" w:fill="F2DBDB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40" w:type="dxa"/>
            <w:gridSpan w:val="3"/>
            <w:shd w:val="clear" w:color="auto" w:fill="F2DBDB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0C4534" w:rsidRPr="006705B5" w:rsidTr="00B1577A">
        <w:tc>
          <w:tcPr>
            <w:tcW w:w="10008" w:type="dxa"/>
            <w:gridSpan w:val="5"/>
            <w:shd w:val="clear" w:color="auto" w:fill="F2DBDB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Year 4</w:t>
            </w:r>
          </w:p>
        </w:tc>
      </w:tr>
      <w:tr w:rsidR="000C4534" w:rsidRPr="006705B5" w:rsidTr="00B1577A">
        <w:tc>
          <w:tcPr>
            <w:tcW w:w="2988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0C4534" w:rsidRPr="006705B5" w:rsidTr="00B1577A">
        <w:trPr>
          <w:trHeight w:val="20"/>
        </w:trPr>
        <w:tc>
          <w:tcPr>
            <w:tcW w:w="2988" w:type="dxa"/>
            <w:vMerge w:val="restart"/>
          </w:tcPr>
          <w:p w:rsidR="000C4534" w:rsidRPr="006705B5" w:rsidRDefault="000C4534" w:rsidP="000C453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C</w:t>
            </w:r>
            <w:r w:rsidRPr="006705B5">
              <w:rPr>
                <w:sz w:val="18"/>
                <w:szCs w:val="18"/>
              </w:rPr>
              <w:t xml:space="preserve">E 490 </w:t>
            </w:r>
            <w:r>
              <w:rPr>
                <w:sz w:val="18"/>
                <w:szCs w:val="18"/>
              </w:rPr>
              <w:t>Clinical Practice II</w:t>
            </w:r>
            <w:r w:rsidRPr="006705B5">
              <w:rPr>
                <w:sz w:val="18"/>
                <w:szCs w:val="18"/>
              </w:rPr>
              <w:t xml:space="preserve">: Student Teaching </w:t>
            </w:r>
          </w:p>
        </w:tc>
        <w:tc>
          <w:tcPr>
            <w:tcW w:w="1980" w:type="dxa"/>
            <w:vMerge w:val="restart"/>
          </w:tcPr>
          <w:p w:rsidR="000C4534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Professional Education</w:t>
            </w:r>
          </w:p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(counts as 2 units)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U.S. History*</w:t>
            </w: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Social Science </w:t>
            </w:r>
          </w:p>
        </w:tc>
      </w:tr>
      <w:tr w:rsidR="000C4534" w:rsidRPr="006705B5" w:rsidTr="00B1577A">
        <w:trPr>
          <w:trHeight w:val="20"/>
        </w:trPr>
        <w:tc>
          <w:tcPr>
            <w:tcW w:w="2988" w:type="dxa"/>
            <w:vMerge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310 Real Analysis</w:t>
            </w: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0C4534" w:rsidRPr="006705B5" w:rsidTr="00B1577A">
        <w:trPr>
          <w:trHeight w:val="20"/>
        </w:trPr>
        <w:tc>
          <w:tcPr>
            <w:tcW w:w="2988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C</w:t>
            </w:r>
            <w:r w:rsidRPr="006705B5">
              <w:rPr>
                <w:sz w:val="18"/>
                <w:szCs w:val="18"/>
              </w:rPr>
              <w:t>E 498 Inquiry Into Learning (Capstone)</w:t>
            </w:r>
          </w:p>
        </w:tc>
        <w:tc>
          <w:tcPr>
            <w:tcW w:w="198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Social sciences course taken with student teaching</w:t>
            </w:r>
          </w:p>
        </w:tc>
        <w:tc>
          <w:tcPr>
            <w:tcW w:w="3150" w:type="dxa"/>
            <w:gridSpan w:val="2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255 </w:t>
            </w:r>
            <w:r>
              <w:rPr>
                <w:sz w:val="18"/>
                <w:szCs w:val="18"/>
              </w:rPr>
              <w:t xml:space="preserve">Perspectives on the Development of Math </w:t>
            </w:r>
            <w:r w:rsidR="007046C3">
              <w:rPr>
                <w:sz w:val="18"/>
                <w:szCs w:val="18"/>
              </w:rPr>
              <w:t>(Spring only)</w:t>
            </w:r>
          </w:p>
        </w:tc>
        <w:tc>
          <w:tcPr>
            <w:tcW w:w="1890" w:type="dxa"/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Course</w:t>
            </w:r>
          </w:p>
        </w:tc>
      </w:tr>
      <w:tr w:rsidR="000C4534" w:rsidRPr="006705B5" w:rsidTr="00B1577A">
        <w:trPr>
          <w:trHeight w:val="20"/>
        </w:trPr>
        <w:tc>
          <w:tcPr>
            <w:tcW w:w="2988" w:type="dxa"/>
            <w:tcBorders>
              <w:bottom w:val="single" w:sz="4" w:space="0" w:color="auto"/>
            </w:tcBorders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**No additional course needed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Full time semester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Visual/Performing Arts</w:t>
            </w:r>
            <w:r w:rsidR="003C6518">
              <w:rPr>
                <w:sz w:val="18"/>
                <w:szCs w:val="18"/>
              </w:rPr>
              <w:t>*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C4534" w:rsidRPr="006705B5" w:rsidRDefault="000C4534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VPA</w:t>
            </w:r>
          </w:p>
        </w:tc>
      </w:tr>
    </w:tbl>
    <w:p w:rsidR="000C4534" w:rsidRPr="003C6518" w:rsidRDefault="000C4534" w:rsidP="003C6518">
      <w:pPr>
        <w:spacing w:after="0"/>
        <w:rPr>
          <w:rFonts w:asciiTheme="minorHAnsi" w:hAnsiTheme="minorHAnsi"/>
          <w:sz w:val="18"/>
          <w:szCs w:val="18"/>
        </w:rPr>
      </w:pPr>
      <w:r w:rsidRPr="003C6518">
        <w:rPr>
          <w:rFonts w:asciiTheme="minorHAnsi" w:hAnsiTheme="minorHAnsi"/>
          <w:sz w:val="18"/>
          <w:szCs w:val="18"/>
        </w:rPr>
        <w:t xml:space="preserve">*Note that </w:t>
      </w:r>
      <w:r w:rsidRPr="003C6518">
        <w:rPr>
          <w:rFonts w:asciiTheme="minorHAnsi" w:hAnsiTheme="minorHAnsi"/>
          <w:b/>
          <w:sz w:val="18"/>
          <w:szCs w:val="18"/>
        </w:rPr>
        <w:t>gender</w:t>
      </w:r>
      <w:r w:rsidRPr="003C6518">
        <w:rPr>
          <w:rFonts w:asciiTheme="minorHAnsi" w:hAnsiTheme="minorHAnsi"/>
          <w:sz w:val="18"/>
          <w:szCs w:val="18"/>
        </w:rPr>
        <w:t xml:space="preserve"> and </w:t>
      </w:r>
      <w:r w:rsidRPr="003C6518">
        <w:rPr>
          <w:rFonts w:asciiTheme="minorHAnsi" w:hAnsiTheme="minorHAnsi"/>
          <w:b/>
          <w:sz w:val="18"/>
          <w:szCs w:val="18"/>
        </w:rPr>
        <w:t>global</w:t>
      </w:r>
      <w:r w:rsidRPr="003C6518">
        <w:rPr>
          <w:rFonts w:asciiTheme="minorHAnsi" w:hAnsiTheme="minorHAnsi"/>
          <w:sz w:val="18"/>
          <w:szCs w:val="18"/>
        </w:rPr>
        <w:t xml:space="preserve"> requirements </w:t>
      </w:r>
      <w:proofErr w:type="gramStart"/>
      <w:r w:rsidRPr="003C6518">
        <w:rPr>
          <w:rFonts w:asciiTheme="minorHAnsi" w:hAnsiTheme="minorHAnsi"/>
          <w:sz w:val="18"/>
          <w:szCs w:val="18"/>
        </w:rPr>
        <w:t>must be met</w:t>
      </w:r>
      <w:proofErr w:type="gramEnd"/>
      <w:r w:rsidRPr="003C6518">
        <w:rPr>
          <w:rFonts w:asciiTheme="minorHAnsi" w:hAnsiTheme="minorHAnsi"/>
          <w:sz w:val="18"/>
          <w:szCs w:val="18"/>
        </w:rPr>
        <w:t xml:space="preserve"> through the FSP, U.S. History course, VPA course, or free electives.  See list of approved Liberal Learning courses on the TCNJ website.</w:t>
      </w:r>
    </w:p>
    <w:p w:rsidR="003C6518" w:rsidRPr="003C6518" w:rsidRDefault="003C6518" w:rsidP="003C651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/>
          <w:sz w:val="18"/>
          <w:szCs w:val="18"/>
        </w:rPr>
      </w:pPr>
      <w:r w:rsidRPr="003C6518">
        <w:rPr>
          <w:rFonts w:asciiTheme="minorHAnsi" w:hAnsiTheme="minorHAnsi"/>
          <w:sz w:val="18"/>
          <w:szCs w:val="18"/>
        </w:rPr>
        <w:t xml:space="preserve">** Early Childhood Education/Mathematics majors are required to take 32 units to complete both majors.  </w:t>
      </w:r>
      <w:r w:rsidRPr="003C6518">
        <w:rPr>
          <w:rFonts w:asciiTheme="minorHAnsi" w:hAnsiTheme="minorHAnsi"/>
          <w:i w:val="0"/>
          <w:sz w:val="18"/>
          <w:szCs w:val="18"/>
        </w:rPr>
        <w:t xml:space="preserve">Thus, </w:t>
      </w:r>
      <w:r w:rsidRPr="003C6518">
        <w:rPr>
          <w:rFonts w:asciiTheme="minorHAnsi" w:hAnsiTheme="minorHAnsi"/>
          <w:b/>
          <w:i w:val="0"/>
          <w:sz w:val="18"/>
          <w:szCs w:val="18"/>
        </w:rPr>
        <w:t xml:space="preserve">students in this program may need to take at least one </w:t>
      </w:r>
      <w:proofErr w:type="spellStart"/>
      <w:r w:rsidRPr="003C6518">
        <w:rPr>
          <w:rFonts w:asciiTheme="minorHAnsi" w:hAnsiTheme="minorHAnsi"/>
          <w:b/>
          <w:i w:val="0"/>
          <w:sz w:val="18"/>
          <w:szCs w:val="18"/>
        </w:rPr>
        <w:t>Maymester</w:t>
      </w:r>
      <w:proofErr w:type="spellEnd"/>
      <w:r w:rsidRPr="003C6518">
        <w:rPr>
          <w:rFonts w:asciiTheme="minorHAnsi" w:hAnsiTheme="minorHAnsi"/>
          <w:b/>
          <w:i w:val="0"/>
          <w:sz w:val="18"/>
          <w:szCs w:val="18"/>
        </w:rPr>
        <w:t>, summer, or winter session course</w:t>
      </w:r>
      <w:r w:rsidRPr="003C6518">
        <w:rPr>
          <w:rFonts w:asciiTheme="minorHAnsi" w:hAnsiTheme="minorHAnsi"/>
          <w:i w:val="0"/>
          <w:sz w:val="18"/>
          <w:szCs w:val="18"/>
        </w:rPr>
        <w:t xml:space="preserve"> or take a course overload in one regu</w:t>
      </w:r>
      <w:r>
        <w:rPr>
          <w:rFonts w:asciiTheme="minorHAnsi" w:hAnsiTheme="minorHAnsi"/>
          <w:i w:val="0"/>
          <w:sz w:val="18"/>
          <w:szCs w:val="18"/>
        </w:rPr>
        <w:t xml:space="preserve">lar academic semester. Students </w:t>
      </w:r>
      <w:r w:rsidRPr="003C6518">
        <w:rPr>
          <w:rFonts w:asciiTheme="minorHAnsi" w:hAnsiTheme="minorHAnsi"/>
          <w:i w:val="0"/>
          <w:sz w:val="18"/>
          <w:szCs w:val="18"/>
        </w:rPr>
        <w:t xml:space="preserve">should consult with their advisors to see when this course </w:t>
      </w:r>
      <w:proofErr w:type="gramStart"/>
      <w:r w:rsidRPr="003C6518">
        <w:rPr>
          <w:rFonts w:asciiTheme="minorHAnsi" w:hAnsiTheme="minorHAnsi"/>
          <w:i w:val="0"/>
          <w:sz w:val="18"/>
          <w:szCs w:val="18"/>
        </w:rPr>
        <w:t>should be taken</w:t>
      </w:r>
      <w:proofErr w:type="gramEnd"/>
      <w:r w:rsidRPr="003C6518">
        <w:rPr>
          <w:rFonts w:asciiTheme="minorHAnsi" w:hAnsiTheme="minorHAnsi"/>
          <w:i w:val="0"/>
          <w:sz w:val="18"/>
          <w:szCs w:val="18"/>
        </w:rPr>
        <w:t>.</w:t>
      </w:r>
    </w:p>
    <w:p w:rsidR="003C6518" w:rsidRPr="003C6518" w:rsidRDefault="003C6518" w:rsidP="003C6518">
      <w:pPr>
        <w:spacing w:after="0"/>
        <w:rPr>
          <w:rFonts w:asciiTheme="minorHAnsi" w:hAnsiTheme="minorHAnsi"/>
          <w:sz w:val="18"/>
          <w:szCs w:val="18"/>
        </w:rPr>
      </w:pPr>
    </w:p>
    <w:p w:rsidR="003C6518" w:rsidRPr="003C6518" w:rsidRDefault="003C6518" w:rsidP="003C6518">
      <w:pPr>
        <w:spacing w:after="0"/>
        <w:rPr>
          <w:rFonts w:asciiTheme="minorHAnsi" w:hAnsiTheme="minorHAnsi"/>
          <w:sz w:val="18"/>
          <w:szCs w:val="18"/>
        </w:rPr>
      </w:pPr>
      <w:r w:rsidRPr="003C6518">
        <w:rPr>
          <w:rFonts w:asciiTheme="minorHAnsi" w:hAnsiTheme="minorHAnsi"/>
          <w:sz w:val="18"/>
          <w:szCs w:val="18"/>
        </w:rPr>
        <w:t xml:space="preserve">***MAT/STA options </w:t>
      </w:r>
      <w:proofErr w:type="gramStart"/>
      <w:r w:rsidRPr="003C6518">
        <w:rPr>
          <w:rFonts w:asciiTheme="minorHAnsi" w:hAnsiTheme="minorHAnsi"/>
          <w:sz w:val="18"/>
          <w:szCs w:val="18"/>
        </w:rPr>
        <w:t>must be chosen</w:t>
      </w:r>
      <w:proofErr w:type="gramEnd"/>
      <w:r w:rsidRPr="003C6518">
        <w:rPr>
          <w:rFonts w:asciiTheme="minorHAnsi" w:hAnsiTheme="minorHAnsi"/>
          <w:sz w:val="18"/>
          <w:szCs w:val="18"/>
        </w:rPr>
        <w:t xml:space="preserve"> from list of courses on the department website.</w:t>
      </w:r>
    </w:p>
    <w:p w:rsidR="000C4534" w:rsidRPr="007773F5" w:rsidRDefault="000C4534" w:rsidP="003C6518">
      <w:pPr>
        <w:rPr>
          <w:rFonts w:ascii="Verdana" w:hAnsi="Verdana"/>
          <w:color w:val="000000"/>
          <w:sz w:val="18"/>
        </w:rPr>
      </w:pPr>
      <w:r w:rsidRPr="003C6518">
        <w:rPr>
          <w:rFonts w:asciiTheme="minorHAnsi" w:hAnsiTheme="minorHAnsi"/>
          <w:color w:val="000000"/>
          <w:sz w:val="18"/>
          <w:szCs w:val="18"/>
        </w:rPr>
        <w:t xml:space="preserve">****If BIO 104 </w:t>
      </w:r>
      <w:proofErr w:type="gramStart"/>
      <w:r w:rsidRPr="003C6518">
        <w:rPr>
          <w:rFonts w:asciiTheme="minorHAnsi" w:hAnsiTheme="minorHAnsi"/>
          <w:color w:val="000000"/>
          <w:sz w:val="18"/>
          <w:szCs w:val="18"/>
        </w:rPr>
        <w:t>is not taken</w:t>
      </w:r>
      <w:proofErr w:type="gramEnd"/>
      <w:r w:rsidRPr="003C6518">
        <w:rPr>
          <w:rFonts w:asciiTheme="minorHAnsi" w:hAnsiTheme="minorHAnsi"/>
          <w:color w:val="000000"/>
          <w:sz w:val="18"/>
          <w:szCs w:val="18"/>
        </w:rPr>
        <w:t>, the Health &amp; Hygiene requirement</w:t>
      </w:r>
      <w:r w:rsidRPr="007773F5">
        <w:rPr>
          <w:rFonts w:ascii="Verdana" w:hAnsi="Verdana"/>
          <w:color w:val="000000"/>
          <w:sz w:val="18"/>
        </w:rPr>
        <w:t xml:space="preserve"> must be completed online.</w:t>
      </w:r>
    </w:p>
    <w:p w:rsidR="000C4534" w:rsidRPr="006705B5" w:rsidRDefault="000C4534" w:rsidP="000C4534">
      <w:pPr>
        <w:spacing w:after="0"/>
        <w:rPr>
          <w:sz w:val="18"/>
          <w:szCs w:val="18"/>
        </w:rPr>
      </w:pPr>
    </w:p>
    <w:p w:rsidR="000C4534" w:rsidRPr="000C4534" w:rsidRDefault="000C4534" w:rsidP="000C4534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0C4534">
        <w:rPr>
          <w:sz w:val="18"/>
          <w:szCs w:val="18"/>
        </w:rPr>
        <w:t xml:space="preserve">RAL 222 and ECE 201 </w:t>
      </w:r>
      <w:proofErr w:type="gramStart"/>
      <w:r w:rsidRPr="000C4534">
        <w:rPr>
          <w:sz w:val="18"/>
          <w:szCs w:val="18"/>
        </w:rPr>
        <w:t>must be taken</w:t>
      </w:r>
      <w:proofErr w:type="gramEnd"/>
      <w:r w:rsidRPr="000C4534">
        <w:rPr>
          <w:sz w:val="18"/>
          <w:szCs w:val="18"/>
        </w:rPr>
        <w:t xml:space="preserve"> together.</w:t>
      </w:r>
    </w:p>
    <w:p w:rsidR="000C4534" w:rsidRPr="000C4534" w:rsidRDefault="000C4534" w:rsidP="000C4534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0C4534">
        <w:rPr>
          <w:sz w:val="18"/>
          <w:szCs w:val="18"/>
        </w:rPr>
        <w:t xml:space="preserve">MTT 202 and MST 202 </w:t>
      </w:r>
      <w:proofErr w:type="gramStart"/>
      <w:r w:rsidRPr="000C4534">
        <w:rPr>
          <w:sz w:val="18"/>
          <w:szCs w:val="18"/>
        </w:rPr>
        <w:t>must be taken</w:t>
      </w:r>
      <w:proofErr w:type="gramEnd"/>
      <w:r w:rsidRPr="000C4534">
        <w:rPr>
          <w:sz w:val="18"/>
          <w:szCs w:val="18"/>
        </w:rPr>
        <w:t xml:space="preserve"> together. </w:t>
      </w:r>
    </w:p>
    <w:p w:rsidR="000C4534" w:rsidRPr="000C4534" w:rsidRDefault="000C4534" w:rsidP="000C4534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0C4534">
        <w:rPr>
          <w:sz w:val="18"/>
          <w:szCs w:val="18"/>
        </w:rPr>
        <w:t>The above courses are prerequisites to ECE 301.</w:t>
      </w:r>
    </w:p>
    <w:p w:rsidR="000C4534" w:rsidRPr="000C4534" w:rsidRDefault="000C4534" w:rsidP="000C4534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0C4534">
        <w:rPr>
          <w:sz w:val="18"/>
          <w:szCs w:val="18"/>
        </w:rPr>
        <w:t xml:space="preserve">It </w:t>
      </w:r>
      <w:proofErr w:type="gramStart"/>
      <w:r w:rsidRPr="000C4534">
        <w:rPr>
          <w:sz w:val="18"/>
          <w:szCs w:val="18"/>
        </w:rPr>
        <w:t>is recommended</w:t>
      </w:r>
      <w:proofErr w:type="gramEnd"/>
      <w:r w:rsidRPr="000C4534">
        <w:rPr>
          <w:sz w:val="18"/>
          <w:szCs w:val="18"/>
        </w:rPr>
        <w:t xml:space="preserve"> that ECE 301 be taken with RAL 322 and SOM 203.  In the event that this prevents the student from completing the major courses, flexibility in scheduling these courses </w:t>
      </w:r>
      <w:proofErr w:type="gramStart"/>
      <w:r w:rsidRPr="000C4534">
        <w:rPr>
          <w:sz w:val="18"/>
          <w:szCs w:val="18"/>
        </w:rPr>
        <w:t>is recommended</w:t>
      </w:r>
      <w:proofErr w:type="gramEnd"/>
      <w:r w:rsidRPr="000C4534">
        <w:rPr>
          <w:sz w:val="18"/>
          <w:szCs w:val="18"/>
        </w:rPr>
        <w:t>.</w:t>
      </w:r>
    </w:p>
    <w:p w:rsidR="000C4534" w:rsidRPr="000C4534" w:rsidRDefault="000C4534" w:rsidP="000C4534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0C4534">
        <w:rPr>
          <w:sz w:val="18"/>
          <w:szCs w:val="18"/>
        </w:rPr>
        <w:t>Students are encouraged to take courses during the May or summer semester.</w:t>
      </w:r>
    </w:p>
    <w:p w:rsidR="000C4534" w:rsidRPr="000C4534" w:rsidRDefault="000C4534" w:rsidP="000C4534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0C4534">
        <w:rPr>
          <w:sz w:val="18"/>
          <w:szCs w:val="18"/>
        </w:rPr>
        <w:t xml:space="preserve">The information literacy goal </w:t>
      </w:r>
      <w:proofErr w:type="gramStart"/>
      <w:r w:rsidRPr="000C4534">
        <w:rPr>
          <w:sz w:val="18"/>
          <w:szCs w:val="18"/>
        </w:rPr>
        <w:t>is met</w:t>
      </w:r>
      <w:proofErr w:type="gramEnd"/>
      <w:r w:rsidRPr="000C4534">
        <w:rPr>
          <w:sz w:val="18"/>
          <w:szCs w:val="18"/>
        </w:rPr>
        <w:t xml:space="preserve"> through a college-wide experience.</w:t>
      </w:r>
    </w:p>
    <w:p w:rsidR="0056247E" w:rsidRDefault="0056247E" w:rsidP="0056247E"/>
    <w:p w:rsidR="0056247E" w:rsidRPr="00805598" w:rsidRDefault="0056247E" w:rsidP="0056247E">
      <w:r w:rsidRPr="00805598">
        <w:t>Math Department retention requirements:</w:t>
      </w:r>
    </w:p>
    <w:p w:rsidR="0056247E" w:rsidRPr="00805598" w:rsidRDefault="0056247E" w:rsidP="0056247E">
      <w:pPr>
        <w:numPr>
          <w:ilvl w:val="0"/>
          <w:numId w:val="1"/>
        </w:numPr>
        <w:spacing w:after="0" w:line="240" w:lineRule="auto"/>
        <w:rPr>
          <w:b/>
        </w:rPr>
      </w:pPr>
      <w:r w:rsidRPr="00805598">
        <w:t xml:space="preserve">Minimum GPA of 2.00. A 2.5 GPA in the courses MAT 127, 128, 200, 205, 229. </w:t>
      </w:r>
    </w:p>
    <w:p w:rsidR="0056247E" w:rsidRPr="00805598" w:rsidRDefault="0056247E" w:rsidP="0056247E">
      <w:pPr>
        <w:numPr>
          <w:ilvl w:val="0"/>
          <w:numId w:val="1"/>
        </w:numPr>
        <w:spacing w:after="0" w:line="240" w:lineRule="auto"/>
        <w:rPr>
          <w:b/>
        </w:rPr>
      </w:pPr>
      <w:r w:rsidRPr="00805598">
        <w:t xml:space="preserve">Minimum of </w:t>
      </w:r>
      <w:proofErr w:type="gramStart"/>
      <w:r w:rsidRPr="00805598">
        <w:t>6</w:t>
      </w:r>
      <w:proofErr w:type="gramEnd"/>
      <w:r w:rsidRPr="00805598">
        <w:t xml:space="preserve"> units in the math major must be earned in the department.  A minimum of </w:t>
      </w:r>
      <w:proofErr w:type="gramStart"/>
      <w:r w:rsidRPr="00805598">
        <w:t>4</w:t>
      </w:r>
      <w:proofErr w:type="gramEnd"/>
      <w:r w:rsidRPr="00805598">
        <w:t xml:space="preserve"> of the final 6 units must be earned in the department.</w:t>
      </w:r>
    </w:p>
    <w:p w:rsidR="0056247E" w:rsidRPr="00805598" w:rsidRDefault="0056247E" w:rsidP="0056247E">
      <w:pPr>
        <w:numPr>
          <w:ilvl w:val="0"/>
          <w:numId w:val="1"/>
        </w:numPr>
        <w:spacing w:after="0" w:line="240" w:lineRule="auto"/>
        <w:rPr>
          <w:b/>
        </w:rPr>
      </w:pPr>
      <w:r w:rsidRPr="00805598">
        <w:t xml:space="preserve">At least C- in all MAT courses with the following exception:  at most one grade of D or D+ in a MAT 3xx/4xx course that is not a prerequisite for another course. </w:t>
      </w:r>
    </w:p>
    <w:p w:rsidR="000C4534" w:rsidRPr="000C4534" w:rsidRDefault="000C4534" w:rsidP="000C4534">
      <w:pPr>
        <w:spacing w:after="0"/>
        <w:ind w:left="720"/>
        <w:rPr>
          <w:sz w:val="18"/>
          <w:szCs w:val="18"/>
        </w:rPr>
      </w:pPr>
    </w:p>
    <w:p w:rsidR="000C4534" w:rsidRPr="006705B5" w:rsidRDefault="000C4534" w:rsidP="000C4534">
      <w:pPr>
        <w:spacing w:after="0"/>
        <w:rPr>
          <w:sz w:val="18"/>
          <w:szCs w:val="18"/>
        </w:rPr>
      </w:pPr>
    </w:p>
    <w:p w:rsidR="000C4534" w:rsidRPr="006705B5" w:rsidRDefault="000C4534" w:rsidP="000C4534">
      <w:pPr>
        <w:spacing w:after="0"/>
        <w:rPr>
          <w:sz w:val="18"/>
          <w:szCs w:val="18"/>
        </w:rPr>
      </w:pPr>
    </w:p>
    <w:p w:rsidR="007679C8" w:rsidRDefault="007679C8"/>
    <w:sectPr w:rsidR="007679C8" w:rsidSect="00670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7C32"/>
    <w:multiLevelType w:val="hybridMultilevel"/>
    <w:tmpl w:val="5AEA241C"/>
    <w:lvl w:ilvl="0" w:tplc="AADAD7FA">
      <w:start w:val="1"/>
      <w:numFmt w:val="decimal"/>
      <w:lvlText w:val="%1)"/>
      <w:lvlJc w:val="left"/>
      <w:pPr>
        <w:tabs>
          <w:tab w:val="num" w:pos="288"/>
        </w:tabs>
        <w:ind w:left="28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6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0464CC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7BC495E0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5BDEA86E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E3462AA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88745D62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D29C3FD0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9ED4C8CA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A56A54F4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1" w15:restartNumberingAfterBreak="0">
    <w:nsid w:val="34AA1D0F"/>
    <w:multiLevelType w:val="hybridMultilevel"/>
    <w:tmpl w:val="7F96F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34"/>
    <w:rsid w:val="000C4534"/>
    <w:rsid w:val="003C6518"/>
    <w:rsid w:val="0056247E"/>
    <w:rsid w:val="007046C3"/>
    <w:rsid w:val="007679C8"/>
    <w:rsid w:val="00933817"/>
    <w:rsid w:val="00B5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38E0C"/>
  <w15:chartTrackingRefBased/>
  <w15:docId w15:val="{60BA8F64-5573-4D6D-8ED9-6809D564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534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2018-06-20T17:12:00Z</dcterms:created>
  <dcterms:modified xsi:type="dcterms:W3CDTF">2021-02-24T16:31:00Z</dcterms:modified>
</cp:coreProperties>
</file>